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7B5BB">
      <w:pPr>
        <w:adjustRightInd w:val="0"/>
        <w:snapToGrid w:val="0"/>
        <w:spacing w:line="312" w:lineRule="auto"/>
        <w:jc w:val="center"/>
        <w:rPr>
          <w:rFonts w:eastAsia="方正大标宋简体" w:cstheme="minorHAnsi"/>
          <w:sz w:val="60"/>
          <w:szCs w:val="60"/>
        </w:rPr>
      </w:pPr>
      <w:r>
        <w:rPr>
          <w:rFonts w:hint="eastAsia" w:eastAsia="方正大标宋简体" w:cstheme="minorHAnsi"/>
          <w:sz w:val="16"/>
          <w:szCs w:val="16"/>
        </w:rPr>
        <w:t xml:space="preserve"> </w:t>
      </w:r>
      <w:r>
        <w:rPr>
          <w:rFonts w:hint="eastAsia" w:eastAsia="方正大标宋简体" w:cstheme="minorHAnsi"/>
          <w:sz w:val="60"/>
          <w:szCs w:val="60"/>
        </w:rPr>
        <w:t>补</w:t>
      </w:r>
      <w:r>
        <w:rPr>
          <w:rFonts w:hint="eastAsia" w:eastAsia="方正大标宋简体" w:cstheme="minorHAnsi"/>
          <w:sz w:val="16"/>
          <w:szCs w:val="16"/>
        </w:rPr>
        <w:t xml:space="preserve"> </w:t>
      </w:r>
      <w:r>
        <w:rPr>
          <w:rFonts w:hint="eastAsia" w:eastAsia="方正大标宋简体" w:cstheme="minorHAnsi"/>
          <w:sz w:val="60"/>
          <w:szCs w:val="60"/>
        </w:rPr>
        <w:t>充</w:t>
      </w:r>
      <w:r>
        <w:rPr>
          <w:rFonts w:eastAsia="方正大标宋简体" w:cstheme="minorHAnsi"/>
          <w:sz w:val="16"/>
          <w:szCs w:val="16"/>
        </w:rPr>
        <w:t xml:space="preserve"> </w:t>
      </w:r>
      <w:r>
        <w:rPr>
          <w:rFonts w:eastAsia="方正大标宋简体" w:cstheme="minorHAnsi"/>
          <w:sz w:val="60"/>
          <w:szCs w:val="60"/>
        </w:rPr>
        <w:t>协</w:t>
      </w:r>
      <w:r>
        <w:rPr>
          <w:rFonts w:eastAsia="方正大标宋简体" w:cstheme="minorHAnsi"/>
          <w:sz w:val="16"/>
          <w:szCs w:val="16"/>
        </w:rPr>
        <w:t xml:space="preserve"> </w:t>
      </w:r>
      <w:r>
        <w:rPr>
          <w:rFonts w:eastAsia="方正大标宋简体" w:cstheme="minorHAnsi"/>
          <w:sz w:val="60"/>
          <w:szCs w:val="60"/>
        </w:rPr>
        <w:t>议</w:t>
      </w:r>
    </w:p>
    <w:p w14:paraId="2F5FB96E">
      <w:pPr>
        <w:adjustRightInd w:val="0"/>
        <w:snapToGrid w:val="0"/>
        <w:spacing w:before="156" w:beforeLines="50" w:line="360" w:lineRule="auto"/>
        <w:ind w:firstLine="540" w:firstLineChars="200"/>
        <w:rPr>
          <w:rFonts w:hint="eastAsia" w:ascii="方正仿宋简体" w:hAnsi="方正仿宋简体" w:eastAsia="方正仿宋简体" w:cs="方正仿宋简体"/>
          <w:sz w:val="27"/>
          <w:szCs w:val="27"/>
        </w:rPr>
      </w:pPr>
      <w:r>
        <w:rPr>
          <w:rFonts w:hint="eastAsia" w:ascii="方正仿宋简体" w:hAnsi="方正仿宋简体" w:eastAsia="方正仿宋简体" w:cs="方正仿宋简体"/>
          <w:bCs/>
          <w:sz w:val="27"/>
          <w:szCs w:val="27"/>
        </w:rPr>
        <w:t>甲方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>：</w:t>
      </w:r>
      <w:r>
        <w:rPr>
          <w:rFonts w:hint="eastAsia" w:ascii="方正仿宋简体" w:hAnsi="方正仿宋简体" w:eastAsia="方正仿宋简体" w:cs="方正仿宋简体"/>
          <w:sz w:val="27"/>
          <w:szCs w:val="27"/>
          <w:u w:val="single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27"/>
          <w:szCs w:val="27"/>
          <w:u w:val="single"/>
          <w:lang w:val="en-US" w:eastAsia="zh-CN"/>
        </w:rPr>
        <w:t xml:space="preserve">                             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 xml:space="preserve">   </w:t>
      </w:r>
    </w:p>
    <w:p w14:paraId="4EF513EC">
      <w:pPr>
        <w:adjustRightInd w:val="0"/>
        <w:snapToGrid w:val="0"/>
        <w:spacing w:after="312" w:afterLines="100" w:line="312" w:lineRule="auto"/>
        <w:ind w:firstLine="540" w:firstLineChars="200"/>
        <w:rPr>
          <w:rFonts w:hint="eastAsia" w:ascii="方正仿宋简体" w:hAnsi="方正仿宋简体" w:eastAsia="方正仿宋简体" w:cs="方正仿宋简体"/>
          <w:sz w:val="27"/>
          <w:szCs w:val="27"/>
        </w:rPr>
      </w:pPr>
      <w:r>
        <w:rPr>
          <w:rFonts w:hint="eastAsia" w:ascii="方正仿宋简体" w:hAnsi="方正仿宋简体" w:eastAsia="方正仿宋简体" w:cs="方正仿宋简体"/>
          <w:bCs/>
          <w:sz w:val="27"/>
          <w:szCs w:val="27"/>
        </w:rPr>
        <w:t>乙方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>：</w:t>
      </w:r>
      <w:r>
        <w:rPr>
          <w:rFonts w:hint="eastAsia" w:ascii="方正仿宋简体" w:hAnsi="方正仿宋简体" w:eastAsia="方正仿宋简体" w:cs="方正仿宋简体"/>
          <w:sz w:val="27"/>
          <w:szCs w:val="27"/>
          <w:u w:val="single"/>
        </w:rPr>
        <w:t xml:space="preserve">  </w:t>
      </w:r>
      <w:r>
        <w:rPr>
          <w:rFonts w:hint="eastAsia" w:ascii="方正仿宋简体" w:hAnsi="方正仿宋简体" w:eastAsia="方正仿宋简体" w:cs="方正仿宋简体"/>
          <w:sz w:val="27"/>
          <w:szCs w:val="27"/>
          <w:u w:val="single"/>
          <w:lang w:val="en-US" w:eastAsia="zh-CN"/>
        </w:rPr>
        <w:t>云账本信息技术（天津）有限公司</w:t>
      </w:r>
      <w:r>
        <w:rPr>
          <w:rFonts w:hint="eastAsia" w:ascii="方正仿宋简体" w:hAnsi="方正仿宋简体" w:eastAsia="方正仿宋简体" w:cs="方正仿宋简体"/>
          <w:sz w:val="27"/>
          <w:szCs w:val="27"/>
          <w:u w:val="single"/>
        </w:rPr>
        <w:t xml:space="preserve">  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 xml:space="preserve">  </w:t>
      </w:r>
    </w:p>
    <w:p w14:paraId="75E7B5C2">
      <w:pPr>
        <w:adjustRightInd w:val="0"/>
        <w:snapToGrid w:val="0"/>
        <w:spacing w:before="156" w:beforeLines="50" w:line="288" w:lineRule="auto"/>
        <w:ind w:firstLine="540" w:firstLineChars="200"/>
        <w:rPr>
          <w:rFonts w:hint="eastAsia" w:ascii="方正仿宋简体" w:hAnsi="方正仿宋简体" w:eastAsia="方正仿宋简体" w:cs="方正仿宋简体"/>
          <w:sz w:val="27"/>
          <w:szCs w:val="27"/>
        </w:rPr>
      </w:pPr>
      <w:r>
        <w:rPr>
          <w:rFonts w:hint="eastAsia" w:ascii="方正仿宋简体" w:hAnsi="方正仿宋简体" w:eastAsia="方正仿宋简体" w:cs="方正仿宋简体"/>
          <w:sz w:val="27"/>
          <w:szCs w:val="27"/>
        </w:rPr>
        <w:t>甲乙双方曾于</w:t>
      </w:r>
      <w:r>
        <w:rPr>
          <w:rFonts w:hint="eastAsia" w:ascii="方正仿宋简体" w:hAnsi="方正仿宋简体" w:eastAsia="方正仿宋简体" w:cs="方正仿宋简体"/>
          <w:sz w:val="27"/>
          <w:szCs w:val="27"/>
          <w:u w:val="single"/>
        </w:rPr>
        <w:t xml:space="preserve">  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>年</w:t>
      </w:r>
      <w:r>
        <w:rPr>
          <w:rFonts w:hint="eastAsia" w:ascii="方正仿宋简体" w:hAnsi="方正仿宋简体" w:eastAsia="方正仿宋简体" w:cs="方正仿宋简体"/>
          <w:sz w:val="27"/>
          <w:szCs w:val="27"/>
          <w:u w:val="single"/>
          <w:lang w:val="en-US" w:eastAsia="zh-CN"/>
        </w:rPr>
        <w:t xml:space="preserve">  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>月</w:t>
      </w:r>
      <w:r>
        <w:rPr>
          <w:rFonts w:hint="eastAsia" w:ascii="方正仿宋简体" w:hAnsi="方正仿宋简体" w:eastAsia="方正仿宋简体" w:cs="方正仿宋简体"/>
          <w:sz w:val="27"/>
          <w:szCs w:val="27"/>
          <w:u w:val="single"/>
          <w:lang w:val="en-US" w:eastAsia="zh-CN"/>
        </w:rPr>
        <w:t xml:space="preserve">  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>日共同签订《</w:t>
      </w:r>
      <w:r>
        <w:rPr>
          <w:rFonts w:hint="eastAsia" w:ascii="方正仿宋简体" w:hAnsi="方正仿宋简体" w:eastAsia="方正仿宋简体" w:cs="方正仿宋简体"/>
          <w:sz w:val="27"/>
          <w:szCs w:val="27"/>
          <w:lang w:val="en-US" w:eastAsia="zh-CN"/>
        </w:rPr>
        <w:t>业务承揽</w:t>
      </w:r>
      <w:r>
        <w:rPr>
          <w:rFonts w:hint="eastAsia" w:ascii="方正仿宋简体" w:hAnsi="方正仿宋简体" w:eastAsia="方正仿宋简体" w:cs="方正仿宋简体"/>
          <w:sz w:val="27"/>
          <w:szCs w:val="27"/>
          <w:lang w:val="zh-TW"/>
        </w:rPr>
        <w:t>协议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>》。合同签订后，甲乙双方在合同履行过程中，</w:t>
      </w:r>
      <w:r>
        <w:rPr>
          <w:rFonts w:hint="eastAsia" w:ascii="方正仿宋简体" w:hAnsi="方正仿宋简体" w:eastAsia="方正仿宋简体" w:cs="方正仿宋简体"/>
          <w:sz w:val="27"/>
          <w:szCs w:val="27"/>
          <w:lang w:val="en-US" w:eastAsia="zh-CN"/>
        </w:rPr>
        <w:t>根据甲方的业务实际需对原协议进行调整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>，为进一步明确甲乙双方权利与义务，经甲乙双方平等协商、达成一致，共同拟定本补充协议，修订并完善原有合同中内容。本合同补充协议如下：</w:t>
      </w:r>
    </w:p>
    <w:p w14:paraId="7298EF3C">
      <w:pPr>
        <w:adjustRightInd w:val="0"/>
        <w:snapToGrid w:val="0"/>
        <w:spacing w:before="156" w:beforeLines="50" w:line="288" w:lineRule="auto"/>
        <w:ind w:firstLine="540" w:firstLineChars="200"/>
        <w:rPr>
          <w:rFonts w:hint="eastAsia" w:ascii="方正仿宋简体" w:hAnsi="方正仿宋简体" w:eastAsia="方正仿宋简体" w:cs="方正仿宋简体"/>
          <w:sz w:val="27"/>
          <w:szCs w:val="27"/>
        </w:rPr>
      </w:pPr>
      <w:r>
        <w:rPr>
          <w:rFonts w:hint="eastAsia" w:ascii="方正仿宋简体" w:hAnsi="方正仿宋简体" w:eastAsia="方正仿宋简体" w:cs="方正仿宋简体"/>
          <w:sz w:val="27"/>
          <w:szCs w:val="27"/>
          <w:lang w:val="en-US" w:eastAsia="zh-CN"/>
        </w:rPr>
        <w:t>1、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>修订条款内容：</w:t>
      </w:r>
    </w:p>
    <w:p w14:paraId="631BBCB5">
      <w:pPr>
        <w:adjustRightInd w:val="0"/>
        <w:snapToGrid w:val="0"/>
        <w:spacing w:before="156" w:beforeLines="50" w:line="288" w:lineRule="auto"/>
        <w:ind w:left="538" w:leftChars="256" w:firstLine="0" w:firstLineChars="0"/>
        <w:rPr>
          <w:rFonts w:hint="eastAsia" w:ascii="方正仿宋简体" w:hAnsi="方正仿宋简体" w:eastAsia="方正仿宋简体" w:cs="方正仿宋简体"/>
          <w:sz w:val="27"/>
          <w:szCs w:val="27"/>
          <w:u w:val="single"/>
        </w:rPr>
      </w:pPr>
      <w:r>
        <w:rPr>
          <w:rFonts w:hint="eastAsia" w:ascii="方正仿宋简体" w:hAnsi="方正仿宋简体" w:eastAsia="方正仿宋简体" w:cs="方正仿宋简体"/>
          <w:sz w:val="27"/>
          <w:szCs w:val="27"/>
          <w:u w:val="single"/>
        </w:rPr>
        <w:t xml:space="preserve">第一条：                                                      </w:t>
      </w:r>
    </w:p>
    <w:p w14:paraId="201AA3B4">
      <w:pPr>
        <w:adjustRightInd w:val="0"/>
        <w:snapToGrid w:val="0"/>
        <w:spacing w:before="156" w:beforeLines="50" w:line="288" w:lineRule="auto"/>
        <w:ind w:firstLine="540" w:firstLineChars="200"/>
        <w:rPr>
          <w:rFonts w:hint="eastAsia" w:ascii="方正仿宋简体" w:hAnsi="方正仿宋简体" w:eastAsia="方正仿宋简体" w:cs="方正仿宋简体"/>
          <w:sz w:val="27"/>
          <w:szCs w:val="27"/>
        </w:rPr>
      </w:pPr>
      <w:r>
        <w:rPr>
          <w:rFonts w:hint="eastAsia" w:ascii="方正仿宋简体" w:hAnsi="方正仿宋简体" w:eastAsia="方正仿宋简体" w:cs="方正仿宋简体"/>
          <w:sz w:val="27"/>
          <w:szCs w:val="27"/>
          <w:lang w:val="en-US" w:eastAsia="zh-CN"/>
        </w:rPr>
        <w:t>2、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>此补充协议与原合同共同产生法律效力，甲乙双方在签订此补充协议前均已知悉具体内容。</w:t>
      </w:r>
    </w:p>
    <w:p w14:paraId="4F432E72">
      <w:pPr>
        <w:adjustRightInd w:val="0"/>
        <w:snapToGrid w:val="0"/>
        <w:spacing w:before="156" w:beforeLines="50" w:line="288" w:lineRule="auto"/>
        <w:ind w:firstLine="540" w:firstLineChars="200"/>
        <w:rPr>
          <w:rFonts w:hint="eastAsia" w:ascii="方正仿宋简体" w:hAnsi="方正仿宋简体" w:eastAsia="方正仿宋简体" w:cs="方正仿宋简体"/>
          <w:sz w:val="27"/>
          <w:szCs w:val="27"/>
        </w:rPr>
      </w:pPr>
      <w:r>
        <w:rPr>
          <w:rFonts w:hint="eastAsia" w:ascii="方正仿宋简体" w:hAnsi="方正仿宋简体" w:eastAsia="方正仿宋简体" w:cs="方正仿宋简体"/>
          <w:sz w:val="27"/>
          <w:szCs w:val="27"/>
          <w:lang w:val="en-US" w:eastAsia="zh-CN"/>
        </w:rPr>
        <w:t>3、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>除本协议中明确所作修改的条款之外，原合同的其余部分应完全继续有效。本协议与原合同有相互冲突时，以本协议为准。</w:t>
      </w:r>
    </w:p>
    <w:p w14:paraId="15A7E6AC">
      <w:pPr>
        <w:adjustRightInd w:val="0"/>
        <w:snapToGrid w:val="0"/>
        <w:spacing w:before="156" w:beforeLines="50" w:line="288" w:lineRule="auto"/>
        <w:ind w:firstLine="540" w:firstLineChars="200"/>
        <w:rPr>
          <w:rFonts w:hint="eastAsia" w:ascii="方正仿宋简体" w:hAnsi="方正仿宋简体" w:eastAsia="方正仿宋简体" w:cs="方正仿宋简体"/>
          <w:sz w:val="27"/>
          <w:szCs w:val="27"/>
        </w:rPr>
      </w:pPr>
      <w:r>
        <w:rPr>
          <w:rFonts w:hint="eastAsia" w:ascii="方正仿宋简体" w:hAnsi="方正仿宋简体" w:eastAsia="方正仿宋简体" w:cs="方正仿宋简体"/>
          <w:sz w:val="27"/>
          <w:szCs w:val="27"/>
          <w:lang w:val="en-US" w:eastAsia="zh-CN"/>
        </w:rPr>
        <w:t>4、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>本协议一式两份，甲乙双方各执一份，两份具有同等法律效力，自甲乙双方签字确认之日起正式生效，双方明确各自权利与义务。</w:t>
      </w:r>
      <w:bookmarkStart w:id="0" w:name="_GoBack"/>
      <w:bookmarkEnd w:id="0"/>
    </w:p>
    <w:p w14:paraId="5B590817">
      <w:pPr>
        <w:adjustRightInd w:val="0"/>
        <w:snapToGrid w:val="0"/>
        <w:spacing w:line="312" w:lineRule="auto"/>
        <w:ind w:firstLine="540" w:firstLineChars="200"/>
        <w:rPr>
          <w:rFonts w:hint="eastAsia" w:ascii="方正仿宋简体" w:hAnsi="方正仿宋简体" w:eastAsia="方正仿宋简体" w:cs="方正仿宋简体"/>
          <w:sz w:val="27"/>
          <w:szCs w:val="27"/>
        </w:rPr>
      </w:pPr>
    </w:p>
    <w:p w14:paraId="5F99B60A">
      <w:pPr>
        <w:adjustRightInd w:val="0"/>
        <w:snapToGrid w:val="0"/>
        <w:spacing w:line="312" w:lineRule="auto"/>
        <w:ind w:firstLine="540" w:firstLineChars="200"/>
        <w:rPr>
          <w:rFonts w:hint="eastAsia" w:ascii="方正仿宋简体" w:hAnsi="方正仿宋简体" w:eastAsia="方正仿宋简体" w:cs="方正仿宋简体"/>
          <w:sz w:val="27"/>
          <w:szCs w:val="27"/>
        </w:rPr>
      </w:pPr>
    </w:p>
    <w:p w14:paraId="4EBE354F">
      <w:pPr>
        <w:adjustRightInd w:val="0"/>
        <w:snapToGrid w:val="0"/>
        <w:spacing w:line="312" w:lineRule="auto"/>
        <w:ind w:firstLine="540" w:firstLineChars="200"/>
        <w:rPr>
          <w:rFonts w:hint="eastAsia" w:ascii="方正仿宋简体" w:hAnsi="方正仿宋简体" w:eastAsia="方正仿宋简体" w:cs="方正仿宋简体"/>
          <w:sz w:val="27"/>
          <w:szCs w:val="27"/>
        </w:rPr>
      </w:pPr>
      <w:r>
        <w:rPr>
          <w:rFonts w:hint="eastAsia" w:ascii="方正仿宋简体" w:hAnsi="方正仿宋简体" w:eastAsia="方正仿宋简体" w:cs="方正仿宋简体"/>
          <w:sz w:val="27"/>
          <w:szCs w:val="27"/>
        </w:rPr>
        <w:t xml:space="preserve">甲方(签章)：              </w:t>
      </w:r>
      <w:r>
        <w:rPr>
          <w:rFonts w:hint="eastAsia" w:ascii="方正仿宋简体" w:hAnsi="方正仿宋简体" w:eastAsia="方正仿宋简体" w:cs="方正仿宋简体"/>
          <w:sz w:val="24"/>
          <w:szCs w:val="27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 xml:space="preserve">    乙方(签章)：</w:t>
      </w:r>
    </w:p>
    <w:p w14:paraId="307EC81A">
      <w:pPr>
        <w:adjustRightInd w:val="0"/>
        <w:snapToGrid w:val="0"/>
        <w:spacing w:line="312" w:lineRule="auto"/>
        <w:ind w:firstLine="540" w:firstLineChars="200"/>
        <w:rPr>
          <w:rFonts w:hint="eastAsia" w:ascii="方正仿宋简体" w:hAnsi="方正仿宋简体" w:eastAsia="方正仿宋简体" w:cs="方正仿宋简体"/>
          <w:sz w:val="27"/>
          <w:szCs w:val="27"/>
        </w:rPr>
      </w:pPr>
      <w:r>
        <w:rPr>
          <w:rFonts w:hint="eastAsia" w:ascii="方正仿宋简体" w:hAnsi="方正仿宋简体" w:eastAsia="方正仿宋简体" w:cs="方正仿宋简体"/>
          <w:sz w:val="27"/>
          <w:szCs w:val="27"/>
        </w:rPr>
        <w:t xml:space="preserve">签订日期：     </w:t>
      </w:r>
      <w:r>
        <w:rPr>
          <w:rFonts w:hint="eastAsia" w:ascii="方正仿宋简体" w:hAnsi="方正仿宋简体" w:eastAsia="方正仿宋简体" w:cs="方正仿宋简体"/>
          <w:sz w:val="27"/>
          <w:szCs w:val="27"/>
          <w:lang w:val="en-US" w:eastAsia="zh-CN"/>
        </w:rPr>
        <w:t xml:space="preserve">                  </w:t>
      </w:r>
      <w:r>
        <w:rPr>
          <w:rFonts w:hint="eastAsia" w:ascii="方正仿宋简体" w:hAnsi="方正仿宋简体" w:eastAsia="方正仿宋简体" w:cs="方正仿宋简体"/>
          <w:sz w:val="27"/>
          <w:szCs w:val="27"/>
        </w:rPr>
        <w:t>签订日期：</w:t>
      </w:r>
    </w:p>
    <w:p w14:paraId="45F21735">
      <w:pPr>
        <w:adjustRightInd w:val="0"/>
        <w:snapToGrid w:val="0"/>
        <w:spacing w:line="312" w:lineRule="auto"/>
        <w:ind w:firstLine="540" w:firstLineChars="200"/>
        <w:rPr>
          <w:rFonts w:hint="eastAsia" w:ascii="方正仿宋简体" w:hAnsi="方正仿宋简体" w:eastAsia="方正仿宋简体" w:cs="方正仿宋简体"/>
          <w:sz w:val="27"/>
          <w:szCs w:val="27"/>
        </w:rPr>
      </w:pPr>
      <w:r>
        <w:rPr>
          <w:rFonts w:hint="eastAsia" w:ascii="方正仿宋简体" w:hAnsi="方正仿宋简体" w:eastAsia="方正仿宋简体" w:cs="方正仿宋简体"/>
          <w:sz w:val="27"/>
          <w:szCs w:val="27"/>
        </w:rPr>
        <w:t>联系电话：                       联系电话：</w:t>
      </w:r>
    </w:p>
    <w:sectPr>
      <w:pgSz w:w="11906" w:h="16838"/>
      <w:pgMar w:top="1474" w:right="1588" w:bottom="147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  <w:embedRegular r:id="rId1" w:fontKey="{CEF02A7A-B329-4D68-A1F2-91E98DCB3A2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2" w:fontKey="{4F2CE8A9-2279-4A6A-9A0A-06B122036D3A}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jb3VudCI6NywiaGRpZCI6ImUyNjVjZjlhMjhlNzljMTg3MDg1YmM1MjhhYmQyNDZmIiwidXNlckNvdW50Ijo3fQ=="/>
  </w:docVars>
  <w:rsids>
    <w:rsidRoot w:val="143B55B9"/>
    <w:rsid w:val="000E284C"/>
    <w:rsid w:val="000E778B"/>
    <w:rsid w:val="000F6FB6"/>
    <w:rsid w:val="001005F5"/>
    <w:rsid w:val="00173CCF"/>
    <w:rsid w:val="00196206"/>
    <w:rsid w:val="001B2B5F"/>
    <w:rsid w:val="001C16CB"/>
    <w:rsid w:val="001F400A"/>
    <w:rsid w:val="001F7255"/>
    <w:rsid w:val="00232CAA"/>
    <w:rsid w:val="0027074F"/>
    <w:rsid w:val="003B4B21"/>
    <w:rsid w:val="004441F3"/>
    <w:rsid w:val="00461EC7"/>
    <w:rsid w:val="004E779E"/>
    <w:rsid w:val="00606F7B"/>
    <w:rsid w:val="00641D4E"/>
    <w:rsid w:val="0068539D"/>
    <w:rsid w:val="006C10C9"/>
    <w:rsid w:val="00704DEB"/>
    <w:rsid w:val="00714E88"/>
    <w:rsid w:val="007424B5"/>
    <w:rsid w:val="00785336"/>
    <w:rsid w:val="007A130A"/>
    <w:rsid w:val="007A5BD9"/>
    <w:rsid w:val="007C020F"/>
    <w:rsid w:val="007D604B"/>
    <w:rsid w:val="007E7EFC"/>
    <w:rsid w:val="00806A0C"/>
    <w:rsid w:val="00815E69"/>
    <w:rsid w:val="00846488"/>
    <w:rsid w:val="00846C64"/>
    <w:rsid w:val="0085662A"/>
    <w:rsid w:val="008B1FFA"/>
    <w:rsid w:val="008C5D24"/>
    <w:rsid w:val="008E6EAF"/>
    <w:rsid w:val="00905F23"/>
    <w:rsid w:val="009342C5"/>
    <w:rsid w:val="00954893"/>
    <w:rsid w:val="0096759E"/>
    <w:rsid w:val="009B5094"/>
    <w:rsid w:val="00A10E90"/>
    <w:rsid w:val="00A2447F"/>
    <w:rsid w:val="00A73A48"/>
    <w:rsid w:val="00AB12C3"/>
    <w:rsid w:val="00B237FC"/>
    <w:rsid w:val="00B40F5B"/>
    <w:rsid w:val="00B4780B"/>
    <w:rsid w:val="00B55712"/>
    <w:rsid w:val="00B57718"/>
    <w:rsid w:val="00B87DF3"/>
    <w:rsid w:val="00BA6041"/>
    <w:rsid w:val="00C042A9"/>
    <w:rsid w:val="00C177AF"/>
    <w:rsid w:val="00C62986"/>
    <w:rsid w:val="00CA77B3"/>
    <w:rsid w:val="00CB2F90"/>
    <w:rsid w:val="00CF41E5"/>
    <w:rsid w:val="00D11908"/>
    <w:rsid w:val="00DA7536"/>
    <w:rsid w:val="00DD53DF"/>
    <w:rsid w:val="00E1100D"/>
    <w:rsid w:val="00E11868"/>
    <w:rsid w:val="00E11934"/>
    <w:rsid w:val="00E14E37"/>
    <w:rsid w:val="00E76594"/>
    <w:rsid w:val="00E77E9D"/>
    <w:rsid w:val="00EF70AB"/>
    <w:rsid w:val="00F34A57"/>
    <w:rsid w:val="00F35A90"/>
    <w:rsid w:val="00F60D9F"/>
    <w:rsid w:val="00FF0270"/>
    <w:rsid w:val="03094B07"/>
    <w:rsid w:val="03E3449D"/>
    <w:rsid w:val="12EB4E66"/>
    <w:rsid w:val="143B55B9"/>
    <w:rsid w:val="19637340"/>
    <w:rsid w:val="19AD2029"/>
    <w:rsid w:val="1DE25CCB"/>
    <w:rsid w:val="1EFD7285"/>
    <w:rsid w:val="1F7D1043"/>
    <w:rsid w:val="2D2C76B3"/>
    <w:rsid w:val="3BF326E1"/>
    <w:rsid w:val="44EA56E5"/>
    <w:rsid w:val="56D641C2"/>
    <w:rsid w:val="6B232C3D"/>
    <w:rsid w:val="6BC95AF1"/>
    <w:rsid w:val="76D0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ecd63a78-214b-4234-9a91-3effc45f3118\&#21512;&#21516;&#34917;&#20805;&#21327;&#35758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论文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合同补充协议.docx</Template>
  <Pages>1</Pages>
  <Words>417</Words>
  <Characters>428</Characters>
  <Lines>7</Lines>
  <Paragraphs>2</Paragraphs>
  <TotalTime>13</TotalTime>
  <ScaleCrop>false</ScaleCrop>
  <LinksUpToDate>false</LinksUpToDate>
  <CharactersWithSpaces>553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2025-05-15T07:36:00Z</dcterms:created>
  <dc:creator>中健投企管</dc:creator>
  <cp:lastModifiedBy>WPS_1520991012</cp:lastModifiedBy>
  <dcterms:modified xsi:type="dcterms:W3CDTF">2026-03-19T00:59:13Z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UUID">
    <vt:lpwstr>v1.0_mb_5GTw91+t2bOaH+WyH323uw==</vt:lpwstr>
  </property>
  <property fmtid="{D5CDD505-2E9C-101B-9397-08002B2CF9AE}" pid="4" name="ICV">
    <vt:lpwstr>77B3BDB391C24E1E865712F008F9F2E6_13</vt:lpwstr>
  </property>
  <property fmtid="{D5CDD505-2E9C-101B-9397-08002B2CF9AE}" pid="5" name="KSOTemplateDocerSaveRecord">
    <vt:lpwstr>eyJoZGlkIjoiNzhlOGQ5YzhlYjc0NzBkZGNkYWNkZTRmMTk3Y2Q3NDYiLCJ1c2VySWQiOiIzNTIyNzg2MjQifQ==</vt:lpwstr>
  </property>
</Properties>
</file>