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B90B86">
      <w:pPr>
        <w:spacing w:line="254" w:lineRule="exact"/>
        <w:ind w:firstLine="8539"/>
      </w:pPr>
      <w:r>
        <w:pict>
          <v:shape id="_x0000_s1026" o:spid="_x0000_s1026" style="position:absolute;left:0pt;margin-left:0.35pt;margin-top:0.35pt;height:12.75pt;width:12.75pt;z-index:251660288;mso-width-relative:page;mso-height-relative:page;" filled="f" stroked="t" coordsize="255,255" path="m7,247l247,247,7,247xm247,7l247,247,247,7xe">
            <v:fill on="f" focussize="0,0"/>
            <v:stroke color="#D6D6D6" miterlimit="10" joinstyle="miter"/>
            <v:imagedata o:title=""/>
            <o:lock v:ext="edit"/>
          </v:shape>
        </w:pict>
      </w:r>
      <w:r>
        <w:rPr>
          <w:position w:val="-5"/>
        </w:rPr>
        <w:pict>
          <v:shape id="_x0000_s1027" o:spid="_x0000_s1027" style="height:12.75pt;width:12.75pt;" filled="f" stroked="t" coordsize="255,255" path="m7,247l247,247,7,247xm7,7l7,247,7,7xe">
            <v:fill on="f" focussize="0,0"/>
            <v:stroke color="#D6D6D6" miterlimit="10" joinstyle="miter"/>
            <v:imagedata o:title=""/>
            <o:lock v:ext="edit"/>
            <w10:wrap type="none"/>
            <w10:anchorlock/>
          </v:shape>
        </w:pict>
      </w:r>
    </w:p>
    <w:p w14:paraId="7CDD3924">
      <w:pPr>
        <w:pStyle w:val="2"/>
        <w:spacing w:line="407" w:lineRule="auto"/>
      </w:pPr>
    </w:p>
    <w:p w14:paraId="389F04DC">
      <w:pPr>
        <w:spacing w:before="223" w:line="184" w:lineRule="auto"/>
        <w:ind w:left="1832"/>
        <w:outlineLvl w:val="0"/>
        <w:rPr>
          <w:rFonts w:ascii="微软雅黑" w:hAnsi="微软雅黑" w:eastAsia="微软雅黑" w:cs="微软雅黑"/>
          <w:sz w:val="52"/>
          <w:szCs w:val="52"/>
        </w:rPr>
      </w:pPr>
      <w:r>
        <w:rPr>
          <w:rFonts w:ascii="微软雅黑" w:hAnsi="微软雅黑" w:eastAsia="微软雅黑" w:cs="微软雅黑"/>
          <w:spacing w:val="-2"/>
          <w:sz w:val="52"/>
          <w:szCs w:val="52"/>
        </w:rPr>
        <w:t>共享经济综合服务协议</w:t>
      </w:r>
    </w:p>
    <w:p w14:paraId="5C2E3CE2">
      <w:pPr>
        <w:pStyle w:val="2"/>
        <w:spacing w:line="247" w:lineRule="auto"/>
      </w:pPr>
    </w:p>
    <w:p w14:paraId="3D378814">
      <w:pPr>
        <w:pStyle w:val="2"/>
        <w:spacing w:line="247" w:lineRule="auto"/>
      </w:pPr>
    </w:p>
    <w:p w14:paraId="4B5451BD">
      <w:pPr>
        <w:pStyle w:val="2"/>
        <w:spacing w:line="247" w:lineRule="auto"/>
      </w:pPr>
    </w:p>
    <w:p w14:paraId="52A8C6F3">
      <w:pPr>
        <w:pStyle w:val="2"/>
        <w:spacing w:line="247" w:lineRule="auto"/>
      </w:pPr>
    </w:p>
    <w:p w14:paraId="58BBCCDC">
      <w:pPr>
        <w:pStyle w:val="2"/>
        <w:spacing w:line="247" w:lineRule="auto"/>
      </w:pPr>
    </w:p>
    <w:p w14:paraId="69122492">
      <w:pPr>
        <w:pStyle w:val="2"/>
        <w:spacing w:line="247" w:lineRule="auto"/>
      </w:pPr>
    </w:p>
    <w:p w14:paraId="7BCCFDBF">
      <w:pPr>
        <w:pStyle w:val="2"/>
        <w:spacing w:line="247" w:lineRule="auto"/>
      </w:pPr>
    </w:p>
    <w:p w14:paraId="4BD1726D">
      <w:pPr>
        <w:pStyle w:val="2"/>
        <w:spacing w:line="247" w:lineRule="auto"/>
      </w:pPr>
    </w:p>
    <w:p w14:paraId="737F47A2">
      <w:pPr>
        <w:pStyle w:val="2"/>
        <w:spacing w:line="247" w:lineRule="auto"/>
      </w:pPr>
      <w:bookmarkStart w:id="0" w:name="_GoBack"/>
      <w:bookmarkEnd w:id="0"/>
    </w:p>
    <w:p w14:paraId="4C4D8C23">
      <w:pPr>
        <w:pStyle w:val="2"/>
        <w:spacing w:line="247" w:lineRule="auto"/>
      </w:pPr>
    </w:p>
    <w:p w14:paraId="1BFCB8BC">
      <w:pPr>
        <w:pStyle w:val="2"/>
        <w:spacing w:line="247" w:lineRule="auto"/>
      </w:pPr>
    </w:p>
    <w:p w14:paraId="23FE4F9D">
      <w:pPr>
        <w:pStyle w:val="2"/>
        <w:spacing w:line="247" w:lineRule="auto"/>
      </w:pPr>
    </w:p>
    <w:p w14:paraId="192D3D16">
      <w:pPr>
        <w:spacing w:before="78" w:line="241" w:lineRule="auto"/>
        <w:ind w:left="2342"/>
        <w:rPr>
          <w:rFonts w:ascii="仿宋" w:hAnsi="仿宋" w:eastAsia="仿宋" w:cs="仿宋"/>
          <w:sz w:val="24"/>
          <w:szCs w:val="24"/>
        </w:rPr>
      </w:pPr>
      <w:r>
        <w:rPr>
          <w:rFonts w:ascii="仿宋" w:hAnsi="仿宋" w:eastAsia="仿宋" w:cs="仿宋"/>
          <w:spacing w:val="-6"/>
          <w:sz w:val="24"/>
          <w:szCs w:val="24"/>
        </w:rPr>
        <w:t>甲方：</w:t>
      </w:r>
      <w:r>
        <w:rPr>
          <w:rFonts w:ascii="仿宋" w:hAnsi="仿宋" w:eastAsia="仿宋" w:cs="仿宋"/>
          <w:spacing w:val="-6"/>
          <w:sz w:val="24"/>
          <w:szCs w:val="24"/>
          <w:u w:val="single" w:color="auto"/>
        </w:rPr>
        <w:t>云账本信息技术（天津）有限公司</w:t>
      </w:r>
    </w:p>
    <w:p w14:paraId="65B3F5F5">
      <w:pPr>
        <w:pStyle w:val="2"/>
        <w:spacing w:line="347" w:lineRule="auto"/>
      </w:pPr>
    </w:p>
    <w:p w14:paraId="74578F48">
      <w:pPr>
        <w:pStyle w:val="2"/>
        <w:spacing w:line="347" w:lineRule="auto"/>
      </w:pPr>
    </w:p>
    <w:p w14:paraId="089318CD">
      <w:pPr>
        <w:pStyle w:val="2"/>
        <w:spacing w:before="86" w:line="237" w:lineRule="auto"/>
        <w:ind w:left="2332"/>
        <w:rPr>
          <w:sz w:val="30"/>
          <w:szCs w:val="30"/>
        </w:rPr>
      </w:pPr>
      <w:r>
        <w:rPr>
          <w:rFonts w:ascii="仿宋" w:hAnsi="仿宋" w:eastAsia="仿宋" w:cs="仿宋"/>
          <w:spacing w:val="-6"/>
          <w:sz w:val="24"/>
          <w:szCs w:val="24"/>
        </w:rPr>
        <w:t>乙方：</w:t>
      </w:r>
      <w:r>
        <w:rPr>
          <w:spacing w:val="-6"/>
          <w:position w:val="-10"/>
          <w:sz w:val="30"/>
          <w:szCs w:val="30"/>
        </w:rPr>
        <w:t>——————</w:t>
      </w:r>
    </w:p>
    <w:p w14:paraId="28D49DEE">
      <w:pPr>
        <w:pStyle w:val="2"/>
        <w:spacing w:line="254" w:lineRule="auto"/>
      </w:pPr>
    </w:p>
    <w:p w14:paraId="44E2C6B3">
      <w:pPr>
        <w:pStyle w:val="2"/>
        <w:spacing w:line="254" w:lineRule="auto"/>
      </w:pPr>
    </w:p>
    <w:p w14:paraId="60A1C5A7">
      <w:pPr>
        <w:pStyle w:val="2"/>
        <w:spacing w:line="254" w:lineRule="auto"/>
      </w:pPr>
    </w:p>
    <w:p w14:paraId="7D542321">
      <w:pPr>
        <w:pStyle w:val="2"/>
        <w:spacing w:line="254" w:lineRule="auto"/>
      </w:pPr>
    </w:p>
    <w:p w14:paraId="72C5D64E">
      <w:pPr>
        <w:pStyle w:val="2"/>
        <w:spacing w:line="254" w:lineRule="auto"/>
      </w:pPr>
    </w:p>
    <w:p w14:paraId="59BF0D16">
      <w:pPr>
        <w:pStyle w:val="2"/>
        <w:spacing w:line="254" w:lineRule="auto"/>
      </w:pPr>
    </w:p>
    <w:p w14:paraId="5901B010">
      <w:pPr>
        <w:pStyle w:val="2"/>
        <w:spacing w:line="254" w:lineRule="auto"/>
      </w:pPr>
    </w:p>
    <w:p w14:paraId="7323BE7B">
      <w:pPr>
        <w:pStyle w:val="2"/>
        <w:spacing w:line="254" w:lineRule="auto"/>
      </w:pPr>
    </w:p>
    <w:p w14:paraId="43343825">
      <w:pPr>
        <w:pStyle w:val="2"/>
        <w:spacing w:line="254" w:lineRule="auto"/>
      </w:pPr>
    </w:p>
    <w:p w14:paraId="5DBFA270">
      <w:pPr>
        <w:pStyle w:val="2"/>
        <w:spacing w:line="254" w:lineRule="auto"/>
      </w:pPr>
    </w:p>
    <w:p w14:paraId="5F59A390">
      <w:pPr>
        <w:pStyle w:val="2"/>
        <w:spacing w:line="254" w:lineRule="auto"/>
      </w:pPr>
    </w:p>
    <w:p w14:paraId="63792B5A">
      <w:pPr>
        <w:pStyle w:val="2"/>
        <w:spacing w:line="254" w:lineRule="auto"/>
      </w:pPr>
    </w:p>
    <w:p w14:paraId="2844321D">
      <w:pPr>
        <w:pStyle w:val="2"/>
        <w:spacing w:line="254" w:lineRule="auto"/>
      </w:pPr>
    </w:p>
    <w:p w14:paraId="63126B52">
      <w:pPr>
        <w:pStyle w:val="2"/>
        <w:spacing w:line="255" w:lineRule="auto"/>
      </w:pPr>
    </w:p>
    <w:p w14:paraId="508ADA56">
      <w:pPr>
        <w:pStyle w:val="2"/>
        <w:spacing w:line="255" w:lineRule="auto"/>
      </w:pPr>
    </w:p>
    <w:p w14:paraId="33028D17">
      <w:pPr>
        <w:pStyle w:val="2"/>
        <w:spacing w:line="255" w:lineRule="auto"/>
      </w:pPr>
    </w:p>
    <w:p w14:paraId="7E79B66C">
      <w:pPr>
        <w:spacing w:before="78" w:line="242" w:lineRule="auto"/>
        <w:ind w:left="1151"/>
        <w:rPr>
          <w:rFonts w:ascii="仿宋" w:hAnsi="仿宋" w:eastAsia="仿宋" w:cs="仿宋"/>
          <w:sz w:val="24"/>
          <w:szCs w:val="24"/>
        </w:rPr>
      </w:pPr>
      <w:r>
        <w:rPr>
          <w:rFonts w:ascii="仿宋" w:hAnsi="仿宋" w:eastAsia="仿宋" w:cs="仿宋"/>
          <w:spacing w:val="-6"/>
          <w:sz w:val="24"/>
          <w:szCs w:val="24"/>
        </w:rPr>
        <w:t>签订时间：  年</w:t>
      </w:r>
      <w:r>
        <w:rPr>
          <w:rFonts w:ascii="仿宋" w:hAnsi="仿宋" w:eastAsia="仿宋" w:cs="仿宋"/>
          <w:spacing w:val="43"/>
          <w:sz w:val="24"/>
          <w:szCs w:val="24"/>
        </w:rPr>
        <w:t xml:space="preserve"> </w:t>
      </w:r>
      <w:r>
        <w:rPr>
          <w:rFonts w:ascii="仿宋" w:hAnsi="仿宋" w:eastAsia="仿宋" w:cs="仿宋"/>
          <w:spacing w:val="-6"/>
          <w:sz w:val="24"/>
          <w:szCs w:val="24"/>
        </w:rPr>
        <w:t>月  日</w:t>
      </w:r>
    </w:p>
    <w:p w14:paraId="7FDF4D48">
      <w:pPr>
        <w:spacing w:before="151" w:line="242" w:lineRule="auto"/>
        <w:ind w:left="1151"/>
        <w:rPr>
          <w:rFonts w:ascii="仿宋" w:hAnsi="仿宋" w:eastAsia="仿宋" w:cs="仿宋"/>
          <w:sz w:val="24"/>
          <w:szCs w:val="24"/>
        </w:rPr>
      </w:pPr>
      <w:r>
        <w:rPr>
          <w:rFonts w:ascii="仿宋" w:hAnsi="仿宋" w:eastAsia="仿宋" w:cs="仿宋"/>
          <w:spacing w:val="-5"/>
          <w:sz w:val="24"/>
          <w:szCs w:val="24"/>
        </w:rPr>
        <w:t>签订地点：天津市</w:t>
      </w:r>
    </w:p>
    <w:p w14:paraId="293121BD">
      <w:pPr>
        <w:pStyle w:val="2"/>
        <w:spacing w:line="258" w:lineRule="auto"/>
      </w:pPr>
    </w:p>
    <w:p w14:paraId="08FA1A6A">
      <w:pPr>
        <w:pStyle w:val="2"/>
        <w:spacing w:line="258" w:lineRule="auto"/>
      </w:pPr>
    </w:p>
    <w:p w14:paraId="61D6D73E">
      <w:pPr>
        <w:pStyle w:val="2"/>
        <w:spacing w:line="258" w:lineRule="auto"/>
      </w:pPr>
    </w:p>
    <w:p w14:paraId="198B939D">
      <w:pPr>
        <w:pStyle w:val="2"/>
        <w:spacing w:line="258" w:lineRule="auto"/>
      </w:pPr>
    </w:p>
    <w:p w14:paraId="4F17A302">
      <w:pPr>
        <w:pStyle w:val="2"/>
        <w:spacing w:line="258" w:lineRule="auto"/>
      </w:pPr>
    </w:p>
    <w:p w14:paraId="77C84739">
      <w:pPr>
        <w:pStyle w:val="2"/>
        <w:spacing w:line="258" w:lineRule="auto"/>
      </w:pPr>
    </w:p>
    <w:p w14:paraId="6A12A62A">
      <w:pPr>
        <w:pStyle w:val="2"/>
        <w:spacing w:line="258" w:lineRule="auto"/>
      </w:pPr>
    </w:p>
    <w:p w14:paraId="6AECA776">
      <w:pPr>
        <w:pStyle w:val="2"/>
        <w:spacing w:line="258" w:lineRule="auto"/>
      </w:pPr>
    </w:p>
    <w:p w14:paraId="3A31896F">
      <w:pPr>
        <w:pStyle w:val="2"/>
        <w:spacing w:line="258" w:lineRule="auto"/>
      </w:pPr>
    </w:p>
    <w:p w14:paraId="18941EAC">
      <w:pPr>
        <w:pStyle w:val="2"/>
        <w:spacing w:line="258" w:lineRule="auto"/>
      </w:pPr>
    </w:p>
    <w:p w14:paraId="2706F68F">
      <w:pPr>
        <w:pStyle w:val="2"/>
        <w:spacing w:line="259" w:lineRule="auto"/>
      </w:pPr>
    </w:p>
    <w:p w14:paraId="7DFAB9E9">
      <w:pPr>
        <w:pStyle w:val="2"/>
        <w:spacing w:line="259" w:lineRule="auto"/>
      </w:pPr>
    </w:p>
    <w:p w14:paraId="79792913">
      <w:pPr>
        <w:spacing w:line="255" w:lineRule="exact"/>
      </w:pPr>
      <w:r>
        <w:rPr>
          <w:position w:val="-5"/>
        </w:rPr>
        <w:pict>
          <v:shape id="_x0000_s1028" o:spid="_x0000_s1028" style="height:12.75pt;width:439.75pt;" filled="f" stroked="t" coordsize="8795,255" path="m7,7l247,7,7,7xm247,247l247,7,247,247xm8547,7l8787,7,8547,7xm8547,247l8547,7,8547,247xe">
            <v:fill on="f" focussize="0,0"/>
            <v:stroke color="#D6D6D6" miterlimit="10" joinstyle="miter"/>
            <v:imagedata o:title=""/>
            <o:lock v:ext="edit"/>
            <w10:wrap type="none"/>
            <w10:anchorlock/>
          </v:shape>
        </w:pict>
      </w:r>
    </w:p>
    <w:p w14:paraId="117AC2E6">
      <w:pPr>
        <w:spacing w:line="255" w:lineRule="exact"/>
        <w:sectPr>
          <w:pgSz w:w="11906" w:h="16840"/>
          <w:pgMar w:top="1192" w:right="1555" w:bottom="0" w:left="1555" w:header="0" w:footer="0" w:gutter="0"/>
          <w:cols w:space="720" w:num="1"/>
        </w:sectPr>
      </w:pPr>
    </w:p>
    <w:p w14:paraId="51D2DC76">
      <w:pPr>
        <w:spacing w:line="254" w:lineRule="exact"/>
        <w:ind w:firstLine="8539"/>
      </w:pPr>
      <w:r>
        <w:pict>
          <v:shape id="_x0000_s1029" o:spid="_x0000_s1029" style="position:absolute;left:0pt;margin-left:0.35pt;margin-top:0.35pt;height:12.75pt;width:12.75pt;z-index:251661312;mso-width-relative:page;mso-height-relative:page;" filled="f" stroked="t" coordsize="255,255" path="m7,247l247,247,7,247xm247,7l247,247,247,7xe">
            <v:fill on="f" focussize="0,0"/>
            <v:stroke color="#D6D6D6" miterlimit="10" joinstyle="miter"/>
            <v:imagedata o:title=""/>
            <o:lock v:ext="edit"/>
          </v:shape>
        </w:pict>
      </w:r>
      <w:r>
        <w:rPr>
          <w:position w:val="-5"/>
        </w:rPr>
        <w:pict>
          <v:shape id="_x0000_s1030" o:spid="_x0000_s1030" style="height:12.75pt;width:12.75pt;" filled="f" stroked="t" coordsize="255,255" path="m7,247l247,247,7,247xm7,7l7,247,7,7xe">
            <v:fill on="f" focussize="0,0"/>
            <v:stroke color="#D6D6D6" miterlimit="10" joinstyle="miter"/>
            <v:imagedata o:title=""/>
            <o:lock v:ext="edit"/>
            <w10:wrap type="none"/>
            <w10:anchorlock/>
          </v:shape>
        </w:pict>
      </w:r>
    </w:p>
    <w:p w14:paraId="09FC87E6">
      <w:pPr>
        <w:spacing w:before="59" w:line="239" w:lineRule="auto"/>
        <w:ind w:left="775"/>
        <w:rPr>
          <w:rFonts w:ascii="仿宋" w:hAnsi="仿宋" w:eastAsia="仿宋" w:cs="仿宋"/>
          <w:sz w:val="24"/>
          <w:szCs w:val="24"/>
        </w:rPr>
      </w:pPr>
      <w:r>
        <w:rPr>
          <w:rFonts w:ascii="仿宋" w:hAnsi="仿宋" w:eastAsia="仿宋" w:cs="仿宋"/>
          <w:spacing w:val="-6"/>
          <w:sz w:val="24"/>
          <w:szCs w:val="24"/>
        </w:rPr>
        <w:t>甲方：</w:t>
      </w:r>
      <w:r>
        <w:rPr>
          <w:rFonts w:ascii="仿宋" w:hAnsi="仿宋" w:eastAsia="仿宋" w:cs="仿宋"/>
          <w:spacing w:val="-6"/>
          <w:sz w:val="24"/>
          <w:szCs w:val="24"/>
          <w:u w:val="single" w:color="auto"/>
        </w:rPr>
        <w:t>云账本信息技术（天津）有限公司</w:t>
      </w:r>
    </w:p>
    <w:p w14:paraId="66CB5B55">
      <w:pPr>
        <w:spacing w:line="242" w:lineRule="auto"/>
        <w:ind w:left="752"/>
        <w:rPr>
          <w:rFonts w:ascii="仿宋" w:hAnsi="仿宋" w:eastAsia="仿宋" w:cs="仿宋"/>
          <w:sz w:val="24"/>
          <w:szCs w:val="24"/>
        </w:rPr>
      </w:pPr>
      <w:r>
        <w:rPr>
          <w:rFonts w:ascii="仿宋" w:hAnsi="仿宋" w:eastAsia="仿宋" w:cs="仿宋"/>
          <w:spacing w:val="-6"/>
          <w:sz w:val="24"/>
          <w:szCs w:val="24"/>
        </w:rPr>
        <w:t>法定代表人姓名：</w:t>
      </w:r>
      <w:r>
        <w:rPr>
          <w:rFonts w:ascii="仿宋" w:hAnsi="仿宋" w:eastAsia="仿宋" w:cs="仿宋"/>
          <w:spacing w:val="-6"/>
          <w:sz w:val="24"/>
          <w:szCs w:val="24"/>
          <w:u w:val="single" w:color="auto"/>
        </w:rPr>
        <w:t>王金丘</w:t>
      </w:r>
    </w:p>
    <w:p w14:paraId="39A48F14">
      <w:pPr>
        <w:spacing w:before="307" w:line="239" w:lineRule="auto"/>
        <w:ind w:left="768"/>
        <w:rPr>
          <w:rFonts w:hint="eastAsia" w:eastAsia="仿宋"/>
          <w:position w:val="-3"/>
          <w:sz w:val="24"/>
          <w:szCs w:val="24"/>
          <w:u w:val="single"/>
          <w:lang w:val="en-US" w:eastAsia="zh-CN"/>
        </w:rPr>
      </w:pPr>
      <w:r>
        <w:rPr>
          <w:rFonts w:ascii="仿宋" w:hAnsi="仿宋" w:eastAsia="仿宋" w:cs="仿宋"/>
          <w:spacing w:val="-22"/>
          <w:sz w:val="24"/>
          <w:szCs w:val="24"/>
        </w:rPr>
        <w:t>乙方：</w:t>
      </w:r>
      <w:r>
        <w:rPr>
          <w:rFonts w:hint="eastAsia" w:eastAsia="仿宋"/>
          <w:position w:val="-3"/>
          <w:sz w:val="24"/>
          <w:szCs w:val="24"/>
          <w:u w:val="single"/>
          <w:lang w:val="en-US" w:eastAsia="zh-CN"/>
        </w:rPr>
        <w:t xml:space="preserve">                          </w:t>
      </w:r>
    </w:p>
    <w:p w14:paraId="011DB9EA">
      <w:pPr>
        <w:spacing w:before="307" w:line="239" w:lineRule="auto"/>
        <w:ind w:left="768"/>
        <w:rPr>
          <w:rFonts w:hint="eastAsia" w:eastAsia="宋体"/>
          <w:position w:val="-3"/>
          <w:sz w:val="24"/>
          <w:szCs w:val="24"/>
          <w:u w:val="single"/>
          <w:lang w:val="en-US" w:eastAsia="zh-CN"/>
        </w:rPr>
      </w:pPr>
      <w:r>
        <w:rPr>
          <w:rFonts w:hint="eastAsia" w:eastAsia="宋体"/>
          <w:position w:val="-3"/>
          <w:sz w:val="24"/>
          <w:szCs w:val="24"/>
          <w:lang w:val="en-US" w:eastAsia="zh-CN"/>
        </w:rPr>
        <w:t>身份证号码：</w:t>
      </w:r>
      <w:r>
        <w:rPr>
          <w:rFonts w:hint="eastAsia" w:eastAsia="宋体"/>
          <w:position w:val="-3"/>
          <w:sz w:val="24"/>
          <w:szCs w:val="24"/>
          <w:u w:val="single"/>
          <w:lang w:val="en-US" w:eastAsia="zh-CN"/>
        </w:rPr>
        <w:t xml:space="preserve">                              </w:t>
      </w:r>
    </w:p>
    <w:p w14:paraId="476F0290">
      <w:pPr>
        <w:spacing w:before="307" w:line="239" w:lineRule="auto"/>
        <w:ind w:left="768"/>
        <w:rPr>
          <w:rFonts w:hint="default" w:eastAsia="宋体"/>
          <w:position w:val="-3"/>
          <w:sz w:val="24"/>
          <w:szCs w:val="24"/>
          <w:lang w:val="en-US" w:eastAsia="zh-CN"/>
        </w:rPr>
      </w:pPr>
      <w:r>
        <w:rPr>
          <w:rFonts w:hint="eastAsia" w:eastAsia="宋体"/>
          <w:position w:val="-3"/>
          <w:sz w:val="24"/>
          <w:szCs w:val="24"/>
          <w:lang w:val="en-US" w:eastAsia="zh-CN"/>
        </w:rPr>
        <w:t>电话：</w:t>
      </w:r>
      <w:r>
        <w:rPr>
          <w:rFonts w:hint="eastAsia" w:eastAsia="宋体"/>
          <w:position w:val="-3"/>
          <w:sz w:val="24"/>
          <w:szCs w:val="24"/>
          <w:u w:val="single"/>
          <w:lang w:val="en-US" w:eastAsia="zh-CN"/>
        </w:rPr>
        <w:t xml:space="preserve">                                 </w:t>
      </w:r>
      <w:r>
        <w:rPr>
          <w:rFonts w:hint="eastAsia" w:eastAsia="宋体"/>
          <w:position w:val="-3"/>
          <w:sz w:val="24"/>
          <w:szCs w:val="24"/>
          <w:lang w:val="en-US" w:eastAsia="zh-CN"/>
        </w:rPr>
        <w:t xml:space="preserve"> </w:t>
      </w:r>
    </w:p>
    <w:p w14:paraId="74844E08">
      <w:pPr>
        <w:spacing w:before="307" w:line="239" w:lineRule="auto"/>
        <w:ind w:left="768"/>
        <w:rPr>
          <w:rFonts w:hint="eastAsia" w:eastAsia="宋体"/>
          <w:position w:val="-3"/>
          <w:sz w:val="24"/>
          <w:szCs w:val="24"/>
          <w:lang w:val="en-US" w:eastAsia="zh-CN"/>
        </w:rPr>
      </w:pPr>
    </w:p>
    <w:p w14:paraId="60331271">
      <w:pPr>
        <w:spacing w:line="239" w:lineRule="auto"/>
        <w:ind w:left="719"/>
        <w:rPr>
          <w:rFonts w:ascii="仿宋" w:hAnsi="仿宋" w:eastAsia="仿宋" w:cs="仿宋"/>
          <w:sz w:val="24"/>
          <w:szCs w:val="24"/>
        </w:rPr>
      </w:pPr>
      <w:r>
        <w:rPr>
          <w:rFonts w:ascii="仿宋" w:hAnsi="仿宋" w:eastAsia="仿宋" w:cs="仿宋"/>
          <w:spacing w:val="-2"/>
          <w:sz w:val="24"/>
          <w:szCs w:val="24"/>
        </w:rPr>
        <w:t>（在本协议下，甲方和乙方统称为</w:t>
      </w:r>
      <w:r>
        <w:rPr>
          <w:rFonts w:ascii="仿宋" w:hAnsi="仿宋" w:eastAsia="仿宋" w:cs="仿宋"/>
          <w:spacing w:val="-93"/>
          <w:sz w:val="24"/>
          <w:szCs w:val="24"/>
        </w:rPr>
        <w:t xml:space="preserve"> </w:t>
      </w:r>
      <w:r>
        <w:rPr>
          <w:rFonts w:ascii="仿宋" w:hAnsi="仿宋" w:eastAsia="仿宋" w:cs="仿宋"/>
          <w:spacing w:val="-2"/>
          <w:sz w:val="24"/>
          <w:szCs w:val="24"/>
        </w:rPr>
        <w:t>“双方”</w:t>
      </w:r>
      <w:r>
        <w:rPr>
          <w:rFonts w:ascii="仿宋" w:hAnsi="仿宋" w:eastAsia="仿宋" w:cs="仿宋"/>
          <w:spacing w:val="-3"/>
          <w:sz w:val="24"/>
          <w:szCs w:val="24"/>
        </w:rPr>
        <w:t>，各自被称为</w:t>
      </w:r>
      <w:r>
        <w:rPr>
          <w:rFonts w:ascii="仿宋" w:hAnsi="仿宋" w:eastAsia="仿宋" w:cs="仿宋"/>
          <w:spacing w:val="-92"/>
          <w:sz w:val="24"/>
          <w:szCs w:val="24"/>
        </w:rPr>
        <w:t xml:space="preserve"> </w:t>
      </w:r>
      <w:r>
        <w:rPr>
          <w:rFonts w:ascii="仿宋" w:hAnsi="仿宋" w:eastAsia="仿宋" w:cs="仿宋"/>
          <w:spacing w:val="-3"/>
          <w:sz w:val="24"/>
          <w:szCs w:val="24"/>
        </w:rPr>
        <w:t>“</w:t>
      </w:r>
      <w:r>
        <w:rPr>
          <w:rFonts w:ascii="仿宋" w:hAnsi="仿宋" w:eastAsia="仿宋" w:cs="仿宋"/>
          <w:spacing w:val="-94"/>
          <w:sz w:val="24"/>
          <w:szCs w:val="24"/>
        </w:rPr>
        <w:t xml:space="preserve"> </w:t>
      </w:r>
      <w:r>
        <w:rPr>
          <w:rFonts w:ascii="仿宋" w:hAnsi="仿宋" w:eastAsia="仿宋" w:cs="仿宋"/>
          <w:spacing w:val="-3"/>
          <w:sz w:val="24"/>
          <w:szCs w:val="24"/>
        </w:rPr>
        <w:t>一方”。）</w:t>
      </w:r>
    </w:p>
    <w:p w14:paraId="635556D3">
      <w:pPr>
        <w:spacing w:before="2" w:line="239" w:lineRule="auto"/>
        <w:ind w:left="239" w:right="257" w:firstLine="468"/>
        <w:rPr>
          <w:rFonts w:ascii="仿宋" w:hAnsi="仿宋" w:eastAsia="仿宋" w:cs="仿宋"/>
          <w:sz w:val="24"/>
          <w:szCs w:val="24"/>
        </w:rPr>
      </w:pPr>
      <w:r>
        <w:rPr>
          <w:rFonts w:ascii="仿宋" w:hAnsi="仿宋" w:eastAsia="仿宋" w:cs="仿宋"/>
          <w:spacing w:val="5"/>
          <w:sz w:val="24"/>
          <w:szCs w:val="24"/>
        </w:rPr>
        <w:t>《共享经济综合服务协议》（</w:t>
      </w:r>
      <w:r>
        <w:rPr>
          <w:rFonts w:ascii="仿宋" w:hAnsi="仿宋" w:eastAsia="仿宋" w:cs="仿宋"/>
          <w:spacing w:val="-19"/>
          <w:sz w:val="24"/>
          <w:szCs w:val="24"/>
        </w:rPr>
        <w:t xml:space="preserve"> </w:t>
      </w:r>
      <w:r>
        <w:rPr>
          <w:rFonts w:ascii="仿宋" w:hAnsi="仿宋" w:eastAsia="仿宋" w:cs="仿宋"/>
          <w:spacing w:val="5"/>
          <w:sz w:val="24"/>
          <w:szCs w:val="24"/>
        </w:rPr>
        <w:t>以下简称</w:t>
      </w:r>
      <w:r>
        <w:rPr>
          <w:rFonts w:ascii="仿宋" w:hAnsi="仿宋" w:eastAsia="仿宋" w:cs="仿宋"/>
          <w:spacing w:val="-79"/>
          <w:sz w:val="24"/>
          <w:szCs w:val="24"/>
        </w:rPr>
        <w:t xml:space="preserve"> </w:t>
      </w:r>
      <w:r>
        <w:rPr>
          <w:rFonts w:ascii="仿宋" w:hAnsi="仿宋" w:eastAsia="仿宋" w:cs="仿宋"/>
          <w:spacing w:val="5"/>
          <w:sz w:val="24"/>
          <w:szCs w:val="24"/>
        </w:rPr>
        <w:t>“本协议</w:t>
      </w:r>
      <w:r>
        <w:rPr>
          <w:rFonts w:ascii="仿宋" w:hAnsi="仿宋" w:eastAsia="仿宋" w:cs="仿宋"/>
          <w:spacing w:val="-88"/>
          <w:sz w:val="24"/>
          <w:szCs w:val="24"/>
        </w:rPr>
        <w:t xml:space="preserve"> </w:t>
      </w:r>
      <w:r>
        <w:rPr>
          <w:rFonts w:ascii="仿宋" w:hAnsi="仿宋" w:eastAsia="仿宋" w:cs="仿宋"/>
          <w:spacing w:val="5"/>
          <w:sz w:val="24"/>
          <w:szCs w:val="24"/>
        </w:rPr>
        <w:t>”</w:t>
      </w:r>
      <w:r>
        <w:rPr>
          <w:rFonts w:ascii="仿宋" w:hAnsi="仿宋" w:eastAsia="仿宋" w:cs="仿宋"/>
          <w:spacing w:val="-62"/>
          <w:sz w:val="24"/>
          <w:szCs w:val="24"/>
        </w:rPr>
        <w:t xml:space="preserve"> </w:t>
      </w:r>
      <w:r>
        <w:rPr>
          <w:rFonts w:ascii="仿宋" w:hAnsi="仿宋" w:eastAsia="仿宋" w:cs="仿宋"/>
          <w:spacing w:val="5"/>
          <w:sz w:val="24"/>
          <w:szCs w:val="24"/>
        </w:rPr>
        <w:t>）为云账本信息技术</w:t>
      </w:r>
      <w:r>
        <w:rPr>
          <w:rFonts w:ascii="仿宋" w:hAnsi="仿宋" w:eastAsia="仿宋" w:cs="仿宋"/>
          <w:spacing w:val="-5"/>
          <w:sz w:val="24"/>
          <w:szCs w:val="24"/>
        </w:rPr>
        <w:t>（天津）有限公司（</w:t>
      </w:r>
      <w:r>
        <w:rPr>
          <w:rFonts w:ascii="仿宋" w:hAnsi="仿宋" w:eastAsia="仿宋" w:cs="仿宋"/>
          <w:spacing w:val="-32"/>
          <w:sz w:val="24"/>
          <w:szCs w:val="24"/>
        </w:rPr>
        <w:t xml:space="preserve"> </w:t>
      </w:r>
      <w:r>
        <w:rPr>
          <w:rFonts w:ascii="仿宋" w:hAnsi="仿宋" w:eastAsia="仿宋" w:cs="仿宋"/>
          <w:spacing w:val="-5"/>
          <w:sz w:val="24"/>
          <w:szCs w:val="24"/>
        </w:rPr>
        <w:t>以下简称</w:t>
      </w:r>
      <w:r>
        <w:rPr>
          <w:rFonts w:ascii="仿宋" w:hAnsi="仿宋" w:eastAsia="仿宋" w:cs="仿宋"/>
          <w:spacing w:val="-88"/>
          <w:sz w:val="24"/>
          <w:szCs w:val="24"/>
        </w:rPr>
        <w:t xml:space="preserve"> </w:t>
      </w:r>
      <w:r>
        <w:rPr>
          <w:rFonts w:ascii="仿宋" w:hAnsi="仿宋" w:eastAsia="仿宋" w:cs="仿宋"/>
          <w:spacing w:val="-5"/>
          <w:sz w:val="24"/>
          <w:szCs w:val="24"/>
        </w:rPr>
        <w:t>“云账本”</w:t>
      </w:r>
      <w:r>
        <w:rPr>
          <w:rFonts w:ascii="仿宋" w:hAnsi="仿宋" w:eastAsia="仿宋" w:cs="仿宋"/>
          <w:spacing w:val="-70"/>
          <w:sz w:val="24"/>
          <w:szCs w:val="24"/>
        </w:rPr>
        <w:t xml:space="preserve"> </w:t>
      </w:r>
      <w:r>
        <w:rPr>
          <w:rFonts w:ascii="仿宋" w:hAnsi="仿宋" w:eastAsia="仿宋" w:cs="仿宋"/>
          <w:spacing w:val="-5"/>
          <w:sz w:val="24"/>
          <w:szCs w:val="24"/>
        </w:rPr>
        <w:t>）与乙方（</w:t>
      </w:r>
      <w:r>
        <w:rPr>
          <w:rFonts w:ascii="仿宋" w:hAnsi="仿宋" w:eastAsia="仿宋" w:cs="仿宋"/>
          <w:spacing w:val="-43"/>
          <w:sz w:val="24"/>
          <w:szCs w:val="24"/>
        </w:rPr>
        <w:t xml:space="preserve"> </w:t>
      </w:r>
      <w:r>
        <w:rPr>
          <w:rFonts w:ascii="仿宋" w:hAnsi="仿宋" w:eastAsia="仿宋" w:cs="仿宋"/>
          <w:spacing w:val="-5"/>
          <w:sz w:val="24"/>
          <w:szCs w:val="24"/>
        </w:rPr>
        <w:t>以下称为</w:t>
      </w:r>
      <w:r>
        <w:rPr>
          <w:rFonts w:ascii="仿宋" w:hAnsi="仿宋" w:eastAsia="仿宋" w:cs="仿宋"/>
          <w:spacing w:val="-88"/>
          <w:sz w:val="24"/>
          <w:szCs w:val="24"/>
        </w:rPr>
        <w:t xml:space="preserve"> </w:t>
      </w:r>
      <w:r>
        <w:rPr>
          <w:rFonts w:ascii="仿宋" w:hAnsi="仿宋" w:eastAsia="仿宋" w:cs="仿宋"/>
          <w:spacing w:val="-5"/>
          <w:sz w:val="24"/>
          <w:szCs w:val="24"/>
        </w:rPr>
        <w:t>“</w:t>
      </w:r>
      <w:r>
        <w:rPr>
          <w:rFonts w:ascii="仿宋" w:hAnsi="仿宋" w:eastAsia="仿宋" w:cs="仿宋"/>
          <w:spacing w:val="-93"/>
          <w:sz w:val="24"/>
          <w:szCs w:val="24"/>
        </w:rPr>
        <w:t xml:space="preserve"> </w:t>
      </w:r>
      <w:r>
        <w:rPr>
          <w:rFonts w:ascii="仿宋" w:hAnsi="仿宋" w:eastAsia="仿宋" w:cs="仿宋"/>
          <w:spacing w:val="-5"/>
          <w:sz w:val="24"/>
          <w:szCs w:val="24"/>
        </w:rPr>
        <w:t>您”）在本协</w:t>
      </w:r>
      <w:r>
        <w:rPr>
          <w:rFonts w:ascii="仿宋" w:hAnsi="仿宋" w:eastAsia="仿宋" w:cs="仿宋"/>
          <w:spacing w:val="-2"/>
          <w:sz w:val="24"/>
          <w:szCs w:val="24"/>
        </w:rPr>
        <w:t>议项下开展生产经营活动所签订的合作协议。</w:t>
      </w:r>
    </w:p>
    <w:p w14:paraId="17D22DF2">
      <w:pPr>
        <w:spacing w:before="4" w:line="239" w:lineRule="auto"/>
        <w:ind w:left="259" w:right="264" w:firstLine="490"/>
        <w:jc w:val="both"/>
        <w:rPr>
          <w:rFonts w:ascii="仿宋" w:hAnsi="仿宋" w:eastAsia="仿宋" w:cs="仿宋"/>
          <w:sz w:val="24"/>
          <w:szCs w:val="24"/>
        </w:rPr>
      </w:pPr>
      <w:r>
        <w:rPr>
          <w:rFonts w:ascii="仿宋" w:hAnsi="仿宋" w:eastAsia="仿宋" w:cs="仿宋"/>
          <w:spacing w:val="3"/>
          <w:sz w:val="24"/>
          <w:szCs w:val="24"/>
        </w:rPr>
        <w:t>您应充分阅读、理解本协议的全部内容，特别是涉及免除或限制云账本责任的条款、限制您权利的条款、适用法律和约定争议解决方式的条款。请您审慎阅读，当您点击勾选、点击同意或实际使用云账本服务时即表示您同意接受本协议的全部内容；如您不同意本协议的部分或全部内容，请您不要勾选或点击同意本协议或实际使用云账本服务。本协议由云账本视情况更新，如您不同意部分或全部更新后的内容，您应当停止使用云账本服务，否则您继续使用云</w:t>
      </w:r>
      <w:r>
        <w:rPr>
          <w:rFonts w:ascii="仿宋" w:hAnsi="仿宋" w:eastAsia="仿宋" w:cs="仿宋"/>
          <w:spacing w:val="-3"/>
          <w:sz w:val="24"/>
          <w:szCs w:val="24"/>
        </w:rPr>
        <w:t>账本服务的行为将被视为接受更新后的内容。</w:t>
      </w:r>
    </w:p>
    <w:p w14:paraId="29027D3B">
      <w:pPr>
        <w:spacing w:before="1" w:line="239" w:lineRule="auto"/>
        <w:ind w:left="262" w:right="265" w:firstLine="479"/>
        <w:rPr>
          <w:rFonts w:ascii="仿宋" w:hAnsi="仿宋" w:eastAsia="仿宋" w:cs="仿宋"/>
          <w:sz w:val="24"/>
          <w:szCs w:val="24"/>
        </w:rPr>
      </w:pPr>
      <w:r>
        <w:rPr>
          <w:rFonts w:ascii="仿宋" w:hAnsi="仿宋" w:eastAsia="仿宋" w:cs="仿宋"/>
          <w:spacing w:val="3"/>
          <w:sz w:val="24"/>
          <w:szCs w:val="24"/>
        </w:rPr>
        <w:t>本协议中有部分加下划线的条款，该等条款可能影响您的权益或涉及您的</w:t>
      </w:r>
      <w:r>
        <w:rPr>
          <w:rFonts w:ascii="仿宋" w:hAnsi="仿宋" w:eastAsia="仿宋" w:cs="仿宋"/>
          <w:spacing w:val="-4"/>
          <w:sz w:val="24"/>
          <w:szCs w:val="24"/>
        </w:rPr>
        <w:t>个人信息，请您重点阅读。</w:t>
      </w:r>
    </w:p>
    <w:p w14:paraId="6E9D4DAB">
      <w:pPr>
        <w:spacing w:line="239" w:lineRule="auto"/>
        <w:ind w:left="740"/>
        <w:rPr>
          <w:rFonts w:ascii="仿宋" w:hAnsi="仿宋" w:eastAsia="仿宋" w:cs="仿宋"/>
          <w:sz w:val="24"/>
          <w:szCs w:val="24"/>
        </w:rPr>
      </w:pPr>
      <w:r>
        <w:rPr>
          <w:rFonts w:ascii="仿宋" w:hAnsi="仿宋" w:eastAsia="仿宋" w:cs="仿宋"/>
          <w:spacing w:val="-5"/>
          <w:sz w:val="24"/>
          <w:szCs w:val="24"/>
          <w:u w:val="single" w:color="auto"/>
        </w:rPr>
        <w:t>特别声明：</w:t>
      </w:r>
    </w:p>
    <w:p w14:paraId="73DC1201">
      <w:pPr>
        <w:kinsoku/>
        <w:spacing w:before="0" w:line="240" w:lineRule="auto"/>
        <w:ind w:right="19" w:firstLine="474" w:firstLineChars="200"/>
        <w:jc w:val="both"/>
        <w:rPr>
          <w:rFonts w:hint="eastAsia" w:ascii="仿宋" w:hAnsi="仿宋" w:eastAsia="仿宋" w:cs="仿宋"/>
          <w:sz w:val="24"/>
          <w:szCs w:val="24"/>
        </w:rPr>
      </w:pPr>
      <w:r>
        <w:rPr>
          <w:rFonts w:hint="eastAsia" w:ascii="仿宋" w:hAnsi="仿宋" w:eastAsia="仿宋" w:cs="仿宋"/>
          <w:b/>
          <w:bCs/>
          <w:spacing w:val="-2"/>
          <w:sz w:val="24"/>
          <w:szCs w:val="24"/>
          <w:u w:val="single" w:color="auto"/>
        </w:rPr>
        <w:t>您通过中健云智灵活用工平台服务的企业客户（含关</w:t>
      </w:r>
      <w:r>
        <w:rPr>
          <w:rFonts w:hint="eastAsia" w:ascii="仿宋" w:hAnsi="仿宋" w:eastAsia="仿宋" w:cs="仿宋"/>
          <w:b/>
          <w:bCs/>
          <w:spacing w:val="-3"/>
          <w:sz w:val="24"/>
          <w:szCs w:val="24"/>
          <w:u w:val="single" w:color="auto"/>
        </w:rPr>
        <w:t>联方）与您不存在劳动关系、劳务关系或其</w:t>
      </w:r>
      <w:r>
        <w:rPr>
          <w:rFonts w:hint="eastAsia" w:ascii="仿宋" w:hAnsi="仿宋" w:eastAsia="仿宋" w:cs="仿宋"/>
          <w:b/>
          <w:bCs/>
          <w:spacing w:val="-2"/>
          <w:sz w:val="24"/>
          <w:szCs w:val="24"/>
          <w:u w:val="single" w:color="auto"/>
        </w:rPr>
        <w:t>他类似劳动人事法律关系，且您不是企业客户（含</w:t>
      </w:r>
      <w:r>
        <w:rPr>
          <w:rFonts w:hint="eastAsia" w:ascii="仿宋" w:hAnsi="仿宋" w:eastAsia="仿宋" w:cs="仿宋"/>
          <w:b/>
          <w:bCs/>
          <w:spacing w:val="-3"/>
          <w:sz w:val="24"/>
          <w:szCs w:val="24"/>
          <w:u w:val="single" w:color="auto"/>
        </w:rPr>
        <w:t>关联方）的法定代表人、股东、董事、监</w:t>
      </w:r>
      <w:r>
        <w:rPr>
          <w:rFonts w:hint="eastAsia" w:ascii="仿宋" w:hAnsi="仿宋" w:eastAsia="仿宋" w:cs="仿宋"/>
          <w:b/>
          <w:bCs/>
          <w:spacing w:val="-2"/>
          <w:sz w:val="24"/>
          <w:szCs w:val="24"/>
          <w:u w:val="single" w:color="auto"/>
        </w:rPr>
        <w:t>事、高级管理等人员，否则不能承接中健云智灵活用工平台为满</w:t>
      </w:r>
      <w:r>
        <w:rPr>
          <w:rFonts w:hint="eastAsia" w:ascii="仿宋" w:hAnsi="仿宋" w:eastAsia="仿宋" w:cs="仿宋"/>
          <w:b/>
          <w:bCs/>
          <w:spacing w:val="-3"/>
          <w:sz w:val="24"/>
          <w:szCs w:val="24"/>
          <w:u w:val="single" w:color="auto"/>
        </w:rPr>
        <w:t>足该企业客户的业务需求而发布的任务。</w:t>
      </w:r>
    </w:p>
    <w:p w14:paraId="062FDA70">
      <w:pPr>
        <w:kinsoku/>
        <w:spacing w:before="0" w:line="240" w:lineRule="auto"/>
        <w:ind w:right="19" w:firstLine="470" w:firstLineChars="200"/>
        <w:jc w:val="both"/>
        <w:rPr>
          <w:rFonts w:hint="eastAsia" w:ascii="仿宋" w:hAnsi="仿宋" w:eastAsia="仿宋" w:cs="仿宋"/>
          <w:sz w:val="24"/>
          <w:szCs w:val="24"/>
        </w:rPr>
      </w:pPr>
      <w:r>
        <w:rPr>
          <w:rFonts w:hint="eastAsia" w:ascii="仿宋" w:hAnsi="仿宋" w:eastAsia="仿宋" w:cs="仿宋"/>
          <w:b/>
          <w:bCs/>
          <w:spacing w:val="-3"/>
          <w:sz w:val="24"/>
          <w:szCs w:val="24"/>
          <w:u w:val="single" w:color="auto"/>
        </w:rPr>
        <w:t>一经发现您违反上述第一段声明规定行为的，云账本有权取消您使用中健云智</w:t>
      </w:r>
      <w:r>
        <w:rPr>
          <w:rFonts w:hint="eastAsia" w:ascii="仿宋" w:hAnsi="仿宋" w:eastAsia="仿宋" w:cs="仿宋"/>
          <w:b/>
          <w:bCs/>
          <w:spacing w:val="-2"/>
          <w:sz w:val="24"/>
          <w:szCs w:val="24"/>
          <w:u w:val="single" w:color="auto"/>
        </w:rPr>
        <w:t>灵活用工平台</w:t>
      </w:r>
      <w:r>
        <w:rPr>
          <w:rFonts w:hint="eastAsia" w:ascii="仿宋" w:hAnsi="仿宋" w:eastAsia="仿宋" w:cs="仿宋"/>
          <w:b/>
          <w:bCs/>
          <w:spacing w:val="-3"/>
          <w:sz w:val="24"/>
          <w:szCs w:val="24"/>
          <w:u w:val="single" w:color="auto"/>
        </w:rPr>
        <w:t>服务的资</w:t>
      </w:r>
      <w:r>
        <w:rPr>
          <w:rFonts w:hint="eastAsia" w:ascii="仿宋" w:hAnsi="仿宋" w:eastAsia="仿宋" w:cs="仿宋"/>
          <w:b/>
          <w:bCs/>
          <w:spacing w:val="-2"/>
          <w:sz w:val="24"/>
          <w:szCs w:val="24"/>
          <w:u w:val="single" w:color="auto"/>
        </w:rPr>
        <w:t>格；如为您办理了用户注册服务，云账本有权要求</w:t>
      </w:r>
      <w:r>
        <w:rPr>
          <w:rFonts w:hint="eastAsia" w:ascii="仿宋" w:hAnsi="仿宋" w:eastAsia="仿宋" w:cs="仿宋"/>
          <w:b/>
          <w:bCs/>
          <w:spacing w:val="-3"/>
          <w:sz w:val="24"/>
          <w:szCs w:val="24"/>
          <w:u w:val="single" w:color="auto"/>
        </w:rPr>
        <w:t>您立刻注销账户，并有权上报和配合相关国家机关，同时保留追究责任主体法律责任的权利。</w:t>
      </w:r>
    </w:p>
    <w:p w14:paraId="13FFB20D">
      <w:pPr>
        <w:spacing w:line="239" w:lineRule="auto"/>
        <w:ind w:left="747"/>
        <w:rPr>
          <w:rFonts w:ascii="仿宋" w:hAnsi="仿宋" w:eastAsia="仿宋" w:cs="仿宋"/>
          <w:sz w:val="24"/>
          <w:szCs w:val="24"/>
        </w:rPr>
      </w:pPr>
      <w:r>
        <w:rPr>
          <w:rFonts w:ascii="仿宋" w:hAnsi="仿宋" w:eastAsia="仿宋" w:cs="仿宋"/>
          <w:spacing w:val="-12"/>
          <w:sz w:val="24"/>
          <w:szCs w:val="24"/>
        </w:rPr>
        <w:t>鉴于：</w:t>
      </w:r>
    </w:p>
    <w:p w14:paraId="064F8B08">
      <w:pPr>
        <w:spacing w:before="3" w:line="239" w:lineRule="auto"/>
        <w:ind w:left="260" w:right="265" w:firstLine="483"/>
        <w:rPr>
          <w:rFonts w:ascii="仿宋" w:hAnsi="仿宋" w:eastAsia="仿宋" w:cs="仿宋"/>
          <w:sz w:val="24"/>
          <w:szCs w:val="24"/>
        </w:rPr>
      </w:pPr>
      <w:r>
        <w:rPr>
          <w:rFonts w:ascii="仿宋" w:hAnsi="仿宋" w:eastAsia="仿宋" w:cs="仿宋"/>
          <w:spacing w:val="3"/>
          <w:sz w:val="24"/>
          <w:szCs w:val="24"/>
        </w:rPr>
        <w:t>云账本承接了企业客户的业务需求且享有中健云智灵活用工平台的合法使用权，可为您提供灵活就业服务机会，主要包括基于您的资质或技能为您匹配适合的生产经营活动任务以及核算由此产生的平台从业收入等。您具有承接相关业务的经验和资质，且有意愿承接前述业务需求、开展生产经营活动。云账</w:t>
      </w:r>
      <w:r>
        <w:rPr>
          <w:rFonts w:ascii="仿宋" w:hAnsi="仿宋" w:eastAsia="仿宋" w:cs="仿宋"/>
          <w:spacing w:val="2"/>
          <w:sz w:val="24"/>
          <w:szCs w:val="24"/>
        </w:rPr>
        <w:t>本与您依据《中华人民共和国民法典》及相关</w:t>
      </w:r>
      <w:r>
        <w:rPr>
          <w:rFonts w:ascii="仿宋" w:hAnsi="仿宋" w:eastAsia="仿宋" w:cs="仿宋"/>
          <w:spacing w:val="1"/>
          <w:sz w:val="24"/>
          <w:szCs w:val="24"/>
        </w:rPr>
        <w:t>法律法规的规定，本着平等、</w:t>
      </w:r>
      <w:r>
        <w:rPr>
          <w:rFonts w:ascii="仿宋" w:hAnsi="仿宋" w:eastAsia="仿宋" w:cs="仿宋"/>
          <w:spacing w:val="-66"/>
          <w:sz w:val="24"/>
          <w:szCs w:val="24"/>
        </w:rPr>
        <w:t xml:space="preserve"> </w:t>
      </w:r>
      <w:r>
        <w:rPr>
          <w:rFonts w:ascii="仿宋" w:hAnsi="仿宋" w:eastAsia="仿宋" w:cs="仿宋"/>
          <w:spacing w:val="1"/>
          <w:sz w:val="24"/>
          <w:szCs w:val="24"/>
        </w:rPr>
        <w:t>自</w:t>
      </w:r>
      <w:r>
        <w:rPr>
          <w:rFonts w:ascii="仿宋" w:hAnsi="仿宋" w:eastAsia="仿宋" w:cs="仿宋"/>
          <w:spacing w:val="-2"/>
          <w:sz w:val="24"/>
          <w:szCs w:val="24"/>
        </w:rPr>
        <w:t>愿、诚信的原则，在平等互利的基础上友好协商并签署本协议。</w:t>
      </w:r>
    </w:p>
    <w:p w14:paraId="651B7DCE">
      <w:pPr>
        <w:spacing w:before="1" w:line="239" w:lineRule="auto"/>
        <w:ind w:left="750"/>
        <w:outlineLvl w:val="1"/>
        <w:rPr>
          <w:rFonts w:ascii="仿宋" w:hAnsi="仿宋" w:eastAsia="仿宋" w:cs="仿宋"/>
          <w:sz w:val="24"/>
          <w:szCs w:val="24"/>
        </w:rPr>
      </w:pPr>
      <w:r>
        <w:rPr>
          <w:rFonts w:ascii="仿宋" w:hAnsi="仿宋" w:eastAsia="仿宋" w:cs="仿宋"/>
          <w:spacing w:val="7"/>
          <w:sz w:val="24"/>
          <w:szCs w:val="24"/>
        </w:rPr>
        <w:t>第一条定义</w:t>
      </w:r>
    </w:p>
    <w:p w14:paraId="47C675FF">
      <w:pPr>
        <w:spacing w:before="1" w:line="239" w:lineRule="auto"/>
        <w:ind w:left="758"/>
        <w:rPr>
          <w:rFonts w:ascii="仿宋" w:hAnsi="仿宋" w:eastAsia="仿宋" w:cs="仿宋"/>
          <w:sz w:val="24"/>
          <w:szCs w:val="24"/>
        </w:rPr>
      </w:pPr>
      <w:r>
        <w:rPr>
          <w:rFonts w:ascii="仿宋" w:hAnsi="仿宋" w:eastAsia="仿宋" w:cs="仿宋"/>
          <w:spacing w:val="-4"/>
          <w:sz w:val="24"/>
          <w:szCs w:val="24"/>
        </w:rPr>
        <w:t>除非本协议另有约定，下列词语应具有以下特定</w:t>
      </w:r>
      <w:r>
        <w:rPr>
          <w:rFonts w:ascii="仿宋" w:hAnsi="仿宋" w:eastAsia="仿宋" w:cs="仿宋"/>
          <w:spacing w:val="-5"/>
          <w:sz w:val="24"/>
          <w:szCs w:val="24"/>
        </w:rPr>
        <w:t>含义：</w:t>
      </w:r>
    </w:p>
    <w:p w14:paraId="43B2EB6A">
      <w:pPr>
        <w:spacing w:before="2" w:line="239" w:lineRule="auto"/>
        <w:ind w:left="258" w:right="29" w:firstLine="497"/>
        <w:rPr>
          <w:rFonts w:ascii="仿宋" w:hAnsi="仿宋" w:eastAsia="仿宋" w:cs="仿宋"/>
          <w:sz w:val="24"/>
          <w:szCs w:val="24"/>
        </w:rPr>
      </w:pPr>
      <w:r>
        <w:rPr>
          <w:rFonts w:ascii="仿宋" w:hAnsi="仿宋" w:eastAsia="仿宋" w:cs="仿宋"/>
          <w:spacing w:val="3"/>
          <w:sz w:val="24"/>
          <w:szCs w:val="24"/>
        </w:rPr>
        <w:t>1、 关联方：指一方控制、共同控制另一方或对另一方施加重大影响，以</w:t>
      </w:r>
      <w:r>
        <w:rPr>
          <w:rFonts w:ascii="仿宋" w:hAnsi="仿宋" w:eastAsia="仿宋" w:cs="仿宋"/>
          <w:spacing w:val="9"/>
          <w:sz w:val="24"/>
          <w:szCs w:val="24"/>
        </w:rPr>
        <w:t>及两方或两方以上受同一控制、共同控制的</w:t>
      </w:r>
      <w:r>
        <w:rPr>
          <w:rFonts w:ascii="仿宋" w:hAnsi="仿宋" w:eastAsia="仿宋" w:cs="仿宋"/>
          <w:spacing w:val="-67"/>
          <w:sz w:val="24"/>
          <w:szCs w:val="24"/>
        </w:rPr>
        <w:t xml:space="preserve"> </w:t>
      </w:r>
      <w:r>
        <w:rPr>
          <w:rFonts w:ascii="仿宋" w:hAnsi="仿宋" w:eastAsia="仿宋" w:cs="仿宋"/>
          <w:spacing w:val="9"/>
          <w:sz w:val="24"/>
          <w:szCs w:val="24"/>
        </w:rPr>
        <w:t>；</w:t>
      </w:r>
      <w:r>
        <w:rPr>
          <w:rFonts w:ascii="仿宋" w:hAnsi="仿宋" w:eastAsia="仿宋" w:cs="仿宋"/>
          <w:spacing w:val="8"/>
          <w:sz w:val="24"/>
          <w:szCs w:val="24"/>
        </w:rPr>
        <w:t>两个以上具有夫妻、直系血亲、</w:t>
      </w:r>
      <w:r>
        <w:rPr>
          <w:rFonts w:ascii="仿宋" w:hAnsi="仿宋" w:eastAsia="仿宋" w:cs="仿宋"/>
          <w:spacing w:val="4"/>
          <w:sz w:val="24"/>
          <w:szCs w:val="24"/>
        </w:rPr>
        <w:t>兄弟姐妹以及其他抚养、赡养关系的自然人共同持股同一企</w:t>
      </w:r>
      <w:r>
        <w:rPr>
          <w:rFonts w:ascii="仿宋" w:hAnsi="仿宋" w:eastAsia="仿宋" w:cs="仿宋"/>
          <w:spacing w:val="3"/>
          <w:sz w:val="24"/>
          <w:szCs w:val="24"/>
        </w:rPr>
        <w:t>业，在判定关联关</w:t>
      </w:r>
      <w:r>
        <w:rPr>
          <w:rFonts w:ascii="仿宋" w:hAnsi="仿宋" w:eastAsia="仿宋" w:cs="仿宋"/>
          <w:spacing w:val="-3"/>
          <w:sz w:val="24"/>
          <w:szCs w:val="24"/>
        </w:rPr>
        <w:t>系时持股比例合并计算。</w:t>
      </w:r>
    </w:p>
    <w:p w14:paraId="600AB875">
      <w:pPr>
        <w:spacing w:before="2"/>
        <w:ind w:left="272" w:right="246" w:firstLine="460"/>
        <w:rPr>
          <w:rFonts w:ascii="仿宋" w:hAnsi="仿宋" w:eastAsia="仿宋" w:cs="仿宋"/>
          <w:sz w:val="24"/>
          <w:szCs w:val="24"/>
        </w:rPr>
      </w:pPr>
      <w:r>
        <w:rPr>
          <w:rFonts w:ascii="仿宋" w:hAnsi="仿宋" w:eastAsia="仿宋" w:cs="仿宋"/>
          <w:spacing w:val="4"/>
          <w:sz w:val="24"/>
          <w:szCs w:val="24"/>
        </w:rPr>
        <w:t>2、 云账本：指与您开展灵活就业众、分包服务合作并签署本合作协议的</w:t>
      </w:r>
      <w:r>
        <w:rPr>
          <w:rFonts w:ascii="仿宋" w:hAnsi="仿宋" w:eastAsia="仿宋" w:cs="仿宋"/>
          <w:spacing w:val="-9"/>
          <w:sz w:val="24"/>
          <w:szCs w:val="24"/>
        </w:rPr>
        <w:t>主体。</w:t>
      </w:r>
    </w:p>
    <w:p w14:paraId="5A68CA8E">
      <w:pPr>
        <w:pStyle w:val="2"/>
        <w:spacing w:line="268" w:lineRule="auto"/>
      </w:pPr>
    </w:p>
    <w:p w14:paraId="1F6D335F">
      <w:pPr>
        <w:pStyle w:val="2"/>
        <w:spacing w:line="268" w:lineRule="auto"/>
      </w:pPr>
    </w:p>
    <w:p w14:paraId="2AFAA234">
      <w:pPr>
        <w:pStyle w:val="2"/>
        <w:spacing w:line="269" w:lineRule="auto"/>
      </w:pPr>
    </w:p>
    <w:p w14:paraId="0EC26818">
      <w:pPr>
        <w:spacing w:line="255" w:lineRule="exact"/>
      </w:pPr>
      <w:r>
        <w:rPr>
          <w:position w:val="-5"/>
        </w:rPr>
        <w:pict>
          <v:shape id="_x0000_s1031" o:spid="_x0000_s1031" style="height:12.75pt;width:439.75pt;" filled="f" stroked="t" coordsize="8795,255" path="m7,7l247,7,7,7xm247,247l247,7,247,247xm8547,7l8787,7,8547,7xm8547,247l8547,7,8547,247xe">
            <v:fill on="f" focussize="0,0"/>
            <v:stroke color="#D6D6D6" miterlimit="10" joinstyle="miter"/>
            <v:imagedata o:title=""/>
            <o:lock v:ext="edit"/>
            <w10:wrap type="none"/>
            <w10:anchorlock/>
          </v:shape>
        </w:pict>
      </w:r>
    </w:p>
    <w:p w14:paraId="450F6E91">
      <w:pPr>
        <w:spacing w:line="255" w:lineRule="exact"/>
        <w:sectPr>
          <w:footerReference r:id="rId5" w:type="default"/>
          <w:pgSz w:w="11906" w:h="16840"/>
          <w:pgMar w:top="1192" w:right="1555" w:bottom="1123" w:left="1555" w:header="0" w:footer="954" w:gutter="0"/>
          <w:cols w:space="720" w:num="1"/>
        </w:sectPr>
      </w:pPr>
    </w:p>
    <w:p w14:paraId="6489F828">
      <w:pPr>
        <w:spacing w:before="50" w:line="255" w:lineRule="exact"/>
        <w:jc w:val="right"/>
      </w:pPr>
      <w:r>
        <w:rPr>
          <w:position w:val="-5"/>
        </w:rPr>
        <w:drawing>
          <wp:inline distT="0" distB="0" distL="0" distR="0">
            <wp:extent cx="5584190" cy="161290"/>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15"/>
                    <a:stretch>
                      <a:fillRect/>
                    </a:stretch>
                  </pic:blipFill>
                  <pic:spPr>
                    <a:xfrm>
                      <a:off x="0" y="0"/>
                      <a:ext cx="5584800" cy="161901"/>
                    </a:xfrm>
                    <a:prstGeom prst="rect">
                      <a:avLst/>
                    </a:prstGeom>
                  </pic:spPr>
                </pic:pic>
              </a:graphicData>
            </a:graphic>
          </wp:inline>
        </w:drawing>
      </w:r>
    </w:p>
    <w:p w14:paraId="08CFBB39">
      <w:pPr>
        <w:spacing w:before="60" w:line="239" w:lineRule="auto"/>
        <w:ind w:left="260" w:right="246" w:firstLine="476"/>
        <w:rPr>
          <w:rFonts w:ascii="仿宋" w:hAnsi="仿宋" w:eastAsia="仿宋" w:cs="仿宋"/>
          <w:sz w:val="24"/>
          <w:szCs w:val="24"/>
        </w:rPr>
      </w:pPr>
      <w:r>
        <w:rPr>
          <w:rFonts w:ascii="仿宋" w:hAnsi="仿宋" w:eastAsia="仿宋" w:cs="仿宋"/>
          <w:spacing w:val="8"/>
          <w:sz w:val="24"/>
          <w:szCs w:val="24"/>
        </w:rPr>
        <w:t>3、 中健云智灵活用工平台：指云账本开发的</w:t>
      </w:r>
      <w:r>
        <w:rPr>
          <w:rFonts w:ascii="仿宋" w:hAnsi="仿宋" w:eastAsia="仿宋" w:cs="仿宋"/>
          <w:sz w:val="24"/>
          <w:szCs w:val="24"/>
        </w:rPr>
        <w:t>App</w:t>
      </w:r>
      <w:r>
        <w:rPr>
          <w:rFonts w:ascii="仿宋" w:hAnsi="仿宋" w:eastAsia="仿宋" w:cs="仿宋"/>
          <w:spacing w:val="8"/>
          <w:sz w:val="24"/>
          <w:szCs w:val="24"/>
        </w:rPr>
        <w:t>、网站、客户端或其他</w:t>
      </w:r>
      <w:r>
        <w:rPr>
          <w:rFonts w:ascii="仿宋" w:hAnsi="仿宋" w:eastAsia="仿宋" w:cs="仿宋"/>
          <w:sz w:val="24"/>
          <w:szCs w:val="24"/>
        </w:rPr>
        <w:t>网络服务系统，包括但不限于</w:t>
      </w:r>
      <w:r>
        <w:rPr>
          <w:rFonts w:hint="default" w:ascii="仿宋" w:hAnsi="仿宋" w:eastAsia="仿宋" w:cs="仿宋"/>
          <w:sz w:val="24"/>
          <w:szCs w:val="24"/>
          <w:lang w:val="en-US"/>
        </w:rPr>
        <w:t>中健云智</w:t>
      </w:r>
      <w:r>
        <w:rPr>
          <w:rFonts w:ascii="仿宋" w:hAnsi="仿宋" w:eastAsia="仿宋" w:cs="仿宋"/>
          <w:sz w:val="24"/>
          <w:szCs w:val="24"/>
        </w:rPr>
        <w:t>综合服务平台、</w:t>
      </w:r>
      <w:r>
        <w:rPr>
          <w:rFonts w:hint="default" w:ascii="仿宋" w:hAnsi="仿宋" w:eastAsia="仿宋" w:cs="仿宋"/>
          <w:sz w:val="24"/>
          <w:szCs w:val="24"/>
          <w:lang w:val="en-US"/>
        </w:rPr>
        <w:t>中健云智</w:t>
      </w:r>
      <w:r>
        <w:rPr>
          <w:rFonts w:ascii="仿宋" w:hAnsi="仿宋" w:eastAsia="仿宋" w:cs="仿宋"/>
          <w:sz w:val="24"/>
          <w:szCs w:val="24"/>
        </w:rPr>
        <w:t>App及中健云智</w:t>
      </w:r>
      <w:r>
        <w:rPr>
          <w:rFonts w:ascii="仿宋" w:hAnsi="仿宋" w:eastAsia="仿宋" w:cs="仿宋"/>
          <w:spacing w:val="-4"/>
          <w:sz w:val="24"/>
          <w:szCs w:val="24"/>
        </w:rPr>
        <w:t>助手微信小程序。</w:t>
      </w:r>
    </w:p>
    <w:p w14:paraId="3A2E501C">
      <w:pPr>
        <w:spacing w:before="1" w:line="239" w:lineRule="auto"/>
        <w:ind w:left="293" w:right="246" w:firstLine="438"/>
        <w:rPr>
          <w:rFonts w:ascii="仿宋" w:hAnsi="仿宋" w:eastAsia="仿宋" w:cs="仿宋"/>
          <w:sz w:val="24"/>
          <w:szCs w:val="24"/>
        </w:rPr>
      </w:pPr>
      <w:r>
        <w:rPr>
          <w:rFonts w:ascii="仿宋" w:hAnsi="仿宋" w:eastAsia="仿宋" w:cs="仿宋"/>
          <w:spacing w:val="-3"/>
          <w:sz w:val="24"/>
          <w:szCs w:val="24"/>
        </w:rPr>
        <w:t>4、 平台从业人员：指</w:t>
      </w:r>
      <w:r>
        <w:rPr>
          <w:rFonts w:ascii="仿宋" w:hAnsi="仿宋" w:eastAsia="仿宋" w:cs="仿宋"/>
          <w:spacing w:val="-48"/>
          <w:sz w:val="24"/>
          <w:szCs w:val="24"/>
        </w:rPr>
        <w:t xml:space="preserve"> </w:t>
      </w:r>
      <w:r>
        <w:rPr>
          <w:rFonts w:ascii="仿宋" w:hAnsi="仿宋" w:eastAsia="仿宋" w:cs="仿宋"/>
          <w:spacing w:val="-3"/>
          <w:sz w:val="24"/>
          <w:szCs w:val="24"/>
        </w:rPr>
        <w:t>自我雇佣、</w:t>
      </w:r>
      <w:r>
        <w:rPr>
          <w:rFonts w:ascii="仿宋" w:hAnsi="仿宋" w:eastAsia="仿宋" w:cs="仿宋"/>
          <w:spacing w:val="-66"/>
          <w:sz w:val="24"/>
          <w:szCs w:val="24"/>
        </w:rPr>
        <w:t xml:space="preserve"> </w:t>
      </w:r>
      <w:r>
        <w:rPr>
          <w:rFonts w:ascii="仿宋" w:hAnsi="仿宋" w:eastAsia="仿宋" w:cs="仿宋"/>
          <w:spacing w:val="-3"/>
          <w:sz w:val="24"/>
          <w:szCs w:val="24"/>
        </w:rPr>
        <w:t>自我管理、</w:t>
      </w:r>
      <w:r>
        <w:rPr>
          <w:rFonts w:ascii="仿宋" w:hAnsi="仿宋" w:eastAsia="仿宋" w:cs="仿宋"/>
          <w:spacing w:val="-65"/>
          <w:sz w:val="24"/>
          <w:szCs w:val="24"/>
        </w:rPr>
        <w:t xml:space="preserve"> </w:t>
      </w:r>
      <w:r>
        <w:rPr>
          <w:rFonts w:ascii="仿宋" w:hAnsi="仿宋" w:eastAsia="仿宋" w:cs="仿宋"/>
          <w:spacing w:val="-3"/>
          <w:sz w:val="24"/>
          <w:szCs w:val="24"/>
        </w:rPr>
        <w:t>自担成本、</w:t>
      </w:r>
      <w:r>
        <w:rPr>
          <w:rFonts w:ascii="仿宋" w:hAnsi="仿宋" w:eastAsia="仿宋" w:cs="仿宋"/>
          <w:spacing w:val="-65"/>
          <w:sz w:val="24"/>
          <w:szCs w:val="24"/>
        </w:rPr>
        <w:t xml:space="preserve"> </w:t>
      </w:r>
      <w:r>
        <w:rPr>
          <w:rFonts w:ascii="仿宋" w:hAnsi="仿宋" w:eastAsia="仿宋" w:cs="仿宋"/>
          <w:spacing w:val="-3"/>
          <w:sz w:val="24"/>
          <w:szCs w:val="24"/>
        </w:rPr>
        <w:t>自负盈亏</w:t>
      </w:r>
      <w:r>
        <w:rPr>
          <w:rFonts w:ascii="仿宋" w:hAnsi="仿宋" w:eastAsia="仿宋" w:cs="仿宋"/>
          <w:spacing w:val="-4"/>
          <w:sz w:val="24"/>
          <w:szCs w:val="24"/>
        </w:rPr>
        <w:t>并通过中健云智灵活用工平台从事合法合规生产经营活动的个人。</w:t>
      </w:r>
    </w:p>
    <w:p w14:paraId="1EB82979">
      <w:pPr>
        <w:spacing w:before="2" w:line="239" w:lineRule="auto"/>
        <w:ind w:left="239" w:right="246" w:firstLine="497"/>
        <w:rPr>
          <w:rFonts w:ascii="仿宋" w:hAnsi="仿宋" w:eastAsia="仿宋" w:cs="仿宋"/>
          <w:sz w:val="24"/>
          <w:szCs w:val="24"/>
        </w:rPr>
      </w:pPr>
      <w:r>
        <w:rPr>
          <w:rFonts w:ascii="仿宋" w:hAnsi="仿宋" w:eastAsia="仿宋" w:cs="仿宋"/>
          <w:spacing w:val="4"/>
          <w:sz w:val="24"/>
          <w:szCs w:val="24"/>
        </w:rPr>
        <w:t>5、 平台从业收入：指平台从业人员通过与云账本合作，承接中</w:t>
      </w:r>
      <w:r>
        <w:rPr>
          <w:rFonts w:ascii="仿宋" w:hAnsi="仿宋" w:eastAsia="仿宋" w:cs="仿宋"/>
          <w:spacing w:val="3"/>
          <w:sz w:val="24"/>
          <w:szCs w:val="24"/>
        </w:rPr>
        <w:t>健云智灵</w:t>
      </w:r>
      <w:r>
        <w:rPr>
          <w:rFonts w:ascii="仿宋" w:hAnsi="仿宋" w:eastAsia="仿宋" w:cs="仿宋"/>
          <w:spacing w:val="4"/>
          <w:sz w:val="24"/>
          <w:szCs w:val="24"/>
        </w:rPr>
        <w:t>活用工平台所发布的任务进而从事生产经营活动取得的劳务报酬扣除根据税收</w:t>
      </w:r>
      <w:r>
        <w:rPr>
          <w:rFonts w:ascii="仿宋" w:hAnsi="仿宋" w:eastAsia="仿宋" w:cs="仿宋"/>
          <w:spacing w:val="12"/>
          <w:sz w:val="24"/>
          <w:szCs w:val="24"/>
        </w:rPr>
        <w:t>法律法规规定应由平台从业人员缴纳的个人所得税和增</w:t>
      </w:r>
      <w:r>
        <w:rPr>
          <w:rFonts w:ascii="仿宋" w:hAnsi="仿宋" w:eastAsia="仿宋" w:cs="仿宋"/>
          <w:spacing w:val="11"/>
          <w:sz w:val="24"/>
          <w:szCs w:val="24"/>
        </w:rPr>
        <w:t>值税及附加税等税费</w:t>
      </w:r>
      <w:r>
        <w:rPr>
          <w:rFonts w:ascii="仿宋" w:hAnsi="仿宋" w:eastAsia="仿宋" w:cs="仿宋"/>
          <w:spacing w:val="-1"/>
          <w:sz w:val="24"/>
          <w:szCs w:val="24"/>
        </w:rPr>
        <w:t>（如有）之后的收入。</w:t>
      </w:r>
    </w:p>
    <w:p w14:paraId="77D2E3BC">
      <w:pPr>
        <w:spacing w:before="1" w:line="239" w:lineRule="auto"/>
        <w:ind w:left="259" w:right="246" w:firstLine="477"/>
        <w:rPr>
          <w:rFonts w:ascii="仿宋" w:hAnsi="仿宋" w:eastAsia="仿宋" w:cs="仿宋"/>
          <w:sz w:val="24"/>
          <w:szCs w:val="24"/>
        </w:rPr>
      </w:pPr>
      <w:r>
        <w:rPr>
          <w:rFonts w:ascii="仿宋" w:hAnsi="仿宋" w:eastAsia="仿宋" w:cs="仿宋"/>
          <w:spacing w:val="4"/>
          <w:sz w:val="24"/>
          <w:szCs w:val="24"/>
        </w:rPr>
        <w:t>6、 企业客户：指与云账本签署业务承揽协议、开展服务合作（具</w:t>
      </w:r>
      <w:r>
        <w:rPr>
          <w:rFonts w:ascii="仿宋" w:hAnsi="仿宋" w:eastAsia="仿宋" w:cs="仿宋"/>
          <w:spacing w:val="3"/>
          <w:sz w:val="24"/>
          <w:szCs w:val="24"/>
        </w:rPr>
        <w:t>体以业</w:t>
      </w:r>
      <w:r>
        <w:rPr>
          <w:rFonts w:ascii="仿宋" w:hAnsi="仿宋" w:eastAsia="仿宋" w:cs="仿宋"/>
          <w:spacing w:val="4"/>
          <w:sz w:val="24"/>
          <w:szCs w:val="24"/>
        </w:rPr>
        <w:t>务承揽协议约定为准）且由平台从业人员通过中健云智灵</w:t>
      </w:r>
      <w:r>
        <w:rPr>
          <w:rFonts w:ascii="仿宋" w:hAnsi="仿宋" w:eastAsia="仿宋" w:cs="仿宋"/>
          <w:spacing w:val="3"/>
          <w:sz w:val="24"/>
          <w:szCs w:val="24"/>
        </w:rPr>
        <w:t>活用工平台直接向其</w:t>
      </w:r>
      <w:r>
        <w:rPr>
          <w:rFonts w:ascii="仿宋" w:hAnsi="仿宋" w:eastAsia="仿宋" w:cs="仿宋"/>
          <w:spacing w:val="-3"/>
          <w:sz w:val="24"/>
          <w:szCs w:val="24"/>
        </w:rPr>
        <w:t>提供服务的企业。</w:t>
      </w:r>
    </w:p>
    <w:p w14:paraId="5D1360DB">
      <w:pPr>
        <w:spacing w:before="1" w:line="239" w:lineRule="auto"/>
        <w:ind w:left="263" w:right="246" w:firstLine="472"/>
        <w:rPr>
          <w:rFonts w:ascii="仿宋" w:hAnsi="仿宋" w:eastAsia="仿宋" w:cs="仿宋"/>
          <w:sz w:val="24"/>
          <w:szCs w:val="24"/>
        </w:rPr>
      </w:pPr>
      <w:r>
        <w:rPr>
          <w:rFonts w:ascii="仿宋" w:hAnsi="仿宋" w:eastAsia="仿宋" w:cs="仿宋"/>
          <w:sz w:val="24"/>
          <w:szCs w:val="24"/>
        </w:rPr>
        <w:t>7、业务服务费：指由云账本向企业客户提供业务服务，云账本就该服务向</w:t>
      </w:r>
      <w:r>
        <w:rPr>
          <w:rFonts w:ascii="仿宋" w:hAnsi="仿宋" w:eastAsia="仿宋" w:cs="仿宋"/>
          <w:spacing w:val="-5"/>
          <w:sz w:val="24"/>
          <w:szCs w:val="24"/>
        </w:rPr>
        <w:t>企业客户收取的费用。</w:t>
      </w:r>
    </w:p>
    <w:p w14:paraId="121EF93B">
      <w:pPr>
        <w:spacing w:before="1" w:line="239" w:lineRule="auto"/>
        <w:ind w:left="750"/>
        <w:outlineLvl w:val="1"/>
        <w:rPr>
          <w:rFonts w:ascii="仿宋" w:hAnsi="仿宋" w:eastAsia="仿宋" w:cs="仿宋"/>
          <w:sz w:val="24"/>
          <w:szCs w:val="24"/>
        </w:rPr>
      </w:pPr>
      <w:r>
        <w:rPr>
          <w:rFonts w:ascii="仿宋" w:hAnsi="仿宋" w:eastAsia="仿宋" w:cs="仿宋"/>
          <w:spacing w:val="-5"/>
          <w:sz w:val="24"/>
          <w:szCs w:val="24"/>
        </w:rPr>
        <w:t>第二条合作内容</w:t>
      </w:r>
    </w:p>
    <w:p w14:paraId="042D4F37">
      <w:pPr>
        <w:spacing w:before="2" w:line="239" w:lineRule="auto"/>
        <w:ind w:left="259" w:right="247" w:firstLine="496"/>
        <w:rPr>
          <w:rFonts w:ascii="仿宋" w:hAnsi="仿宋" w:eastAsia="仿宋" w:cs="仿宋"/>
          <w:sz w:val="24"/>
          <w:szCs w:val="24"/>
        </w:rPr>
      </w:pPr>
      <w:r>
        <w:rPr>
          <w:rFonts w:ascii="仿宋" w:hAnsi="仿宋" w:eastAsia="仿宋" w:cs="仿宋"/>
          <w:sz w:val="24"/>
          <w:szCs w:val="24"/>
        </w:rPr>
        <w:t>1、基于企业客户的业务需求，云账本向企业客户提</w:t>
      </w:r>
      <w:r>
        <w:rPr>
          <w:rFonts w:ascii="仿宋" w:hAnsi="仿宋" w:eastAsia="仿宋" w:cs="仿宋"/>
          <w:spacing w:val="-1"/>
          <w:sz w:val="24"/>
          <w:szCs w:val="24"/>
        </w:rPr>
        <w:t>供相关业务服务，现云</w:t>
      </w:r>
      <w:r>
        <w:rPr>
          <w:rFonts w:ascii="仿宋" w:hAnsi="仿宋" w:eastAsia="仿宋" w:cs="仿宋"/>
          <w:spacing w:val="4"/>
          <w:sz w:val="24"/>
          <w:szCs w:val="24"/>
        </w:rPr>
        <w:t>账本拟将该合作业务分包给本协议项下的平台从业人员</w:t>
      </w:r>
      <w:r>
        <w:rPr>
          <w:rFonts w:ascii="仿宋" w:hAnsi="仿宋" w:eastAsia="仿宋" w:cs="仿宋"/>
          <w:spacing w:val="3"/>
          <w:sz w:val="24"/>
          <w:szCs w:val="24"/>
        </w:rPr>
        <w:t>。云账本通过中健云智</w:t>
      </w:r>
      <w:r>
        <w:rPr>
          <w:rFonts w:ascii="仿宋" w:hAnsi="仿宋" w:eastAsia="仿宋" w:cs="仿宋"/>
          <w:spacing w:val="4"/>
          <w:sz w:val="24"/>
          <w:szCs w:val="24"/>
        </w:rPr>
        <w:t>灵活用工平台或企业客户平台发布分包服务内容，您根</w:t>
      </w:r>
      <w:r>
        <w:rPr>
          <w:rFonts w:ascii="仿宋" w:hAnsi="仿宋" w:eastAsia="仿宋" w:cs="仿宋"/>
          <w:spacing w:val="3"/>
          <w:sz w:val="24"/>
          <w:szCs w:val="24"/>
        </w:rPr>
        <w:t>据自身资质及技能选择</w:t>
      </w:r>
      <w:r>
        <w:rPr>
          <w:rFonts w:ascii="仿宋" w:hAnsi="仿宋" w:eastAsia="仿宋" w:cs="仿宋"/>
          <w:spacing w:val="-1"/>
          <w:sz w:val="24"/>
          <w:szCs w:val="24"/>
        </w:rPr>
        <w:t>同意承接并提供企业客户所需求的服务。</w:t>
      </w:r>
    </w:p>
    <w:p w14:paraId="24BCED23">
      <w:pPr>
        <w:spacing w:before="3" w:line="239" w:lineRule="auto"/>
        <w:ind w:left="259" w:right="247" w:firstLine="473"/>
        <w:rPr>
          <w:rFonts w:ascii="仿宋" w:hAnsi="仿宋" w:eastAsia="仿宋" w:cs="仿宋"/>
          <w:sz w:val="24"/>
          <w:szCs w:val="24"/>
        </w:rPr>
      </w:pPr>
      <w:r>
        <w:rPr>
          <w:rFonts w:ascii="仿宋" w:hAnsi="仿宋" w:eastAsia="仿宋" w:cs="仿宋"/>
          <w:sz w:val="24"/>
          <w:szCs w:val="24"/>
        </w:rPr>
        <w:t>2、云账本基于企业客户的服务需求和合作业务情况，将不时应企业客户的</w:t>
      </w:r>
      <w:r>
        <w:rPr>
          <w:rFonts w:ascii="仿宋" w:hAnsi="仿宋" w:eastAsia="仿宋" w:cs="仿宋"/>
          <w:spacing w:val="4"/>
          <w:sz w:val="24"/>
          <w:szCs w:val="24"/>
        </w:rPr>
        <w:t>要求把企业客户发布的与业务相关的政策、规范、服务标</w:t>
      </w:r>
      <w:r>
        <w:rPr>
          <w:rFonts w:ascii="仿宋" w:hAnsi="仿宋" w:eastAsia="仿宋" w:cs="仿宋"/>
          <w:spacing w:val="3"/>
          <w:sz w:val="24"/>
          <w:szCs w:val="24"/>
        </w:rPr>
        <w:t>准等同步给您，包括</w:t>
      </w:r>
      <w:r>
        <w:rPr>
          <w:rFonts w:ascii="仿宋" w:hAnsi="仿宋" w:eastAsia="仿宋" w:cs="仿宋"/>
          <w:sz w:val="24"/>
          <w:szCs w:val="24"/>
        </w:rPr>
        <w:t>但不限于服务流程、服务规范、验收标准、结算标准等（</w:t>
      </w:r>
      <w:r>
        <w:rPr>
          <w:rFonts w:ascii="仿宋" w:hAnsi="仿宋" w:eastAsia="仿宋" w:cs="仿宋"/>
          <w:spacing w:val="-26"/>
          <w:sz w:val="24"/>
          <w:szCs w:val="24"/>
        </w:rPr>
        <w:t xml:space="preserve"> </w:t>
      </w:r>
      <w:r>
        <w:rPr>
          <w:rFonts w:ascii="仿宋" w:hAnsi="仿宋" w:eastAsia="仿宋" w:cs="仿宋"/>
          <w:sz w:val="24"/>
          <w:szCs w:val="24"/>
        </w:rPr>
        <w:t>以下统称为</w:t>
      </w:r>
      <w:r>
        <w:rPr>
          <w:rFonts w:ascii="仿宋" w:hAnsi="仿宋" w:eastAsia="仿宋" w:cs="仿宋"/>
          <w:spacing w:val="-87"/>
          <w:sz w:val="24"/>
          <w:szCs w:val="24"/>
        </w:rPr>
        <w:t xml:space="preserve"> </w:t>
      </w:r>
      <w:r>
        <w:rPr>
          <w:rFonts w:ascii="仿宋" w:hAnsi="仿宋" w:eastAsia="仿宋" w:cs="仿宋"/>
          <w:sz w:val="24"/>
          <w:szCs w:val="24"/>
        </w:rPr>
        <w:t>“服务规</w:t>
      </w:r>
      <w:r>
        <w:rPr>
          <w:rFonts w:ascii="仿宋" w:hAnsi="仿宋" w:eastAsia="仿宋" w:cs="仿宋"/>
          <w:spacing w:val="3"/>
          <w:sz w:val="24"/>
          <w:szCs w:val="24"/>
        </w:rPr>
        <w:t>则”</w:t>
      </w:r>
      <w:r>
        <w:rPr>
          <w:rFonts w:ascii="仿宋" w:hAnsi="仿宋" w:eastAsia="仿宋" w:cs="仿宋"/>
          <w:spacing w:val="15"/>
          <w:sz w:val="24"/>
          <w:szCs w:val="24"/>
        </w:rPr>
        <w:t>），</w:t>
      </w:r>
      <w:r>
        <w:rPr>
          <w:rFonts w:ascii="仿宋" w:hAnsi="仿宋" w:eastAsia="仿宋" w:cs="仿宋"/>
          <w:spacing w:val="3"/>
          <w:sz w:val="24"/>
          <w:szCs w:val="24"/>
        </w:rPr>
        <w:t>您承诺在提供该业务服务过程中遵守前述服务规则，按时、保质保量</w:t>
      </w:r>
      <w:r>
        <w:rPr>
          <w:rFonts w:ascii="仿宋" w:hAnsi="仿宋" w:eastAsia="仿宋" w:cs="仿宋"/>
          <w:spacing w:val="4"/>
          <w:sz w:val="24"/>
          <w:szCs w:val="24"/>
        </w:rPr>
        <w:t>地提供服务。如您未遵守服务规则或未能按需求完成业务</w:t>
      </w:r>
      <w:r>
        <w:rPr>
          <w:rFonts w:ascii="仿宋" w:hAnsi="仿宋" w:eastAsia="仿宋" w:cs="仿宋"/>
          <w:spacing w:val="3"/>
          <w:sz w:val="24"/>
          <w:szCs w:val="24"/>
        </w:rPr>
        <w:t>服务，将影响您获取</w:t>
      </w:r>
      <w:r>
        <w:rPr>
          <w:rFonts w:ascii="仿宋" w:hAnsi="仿宋" w:eastAsia="仿宋" w:cs="仿宋"/>
          <w:spacing w:val="-2"/>
          <w:sz w:val="24"/>
          <w:szCs w:val="24"/>
        </w:rPr>
        <w:t>平台从业收入。</w:t>
      </w:r>
    </w:p>
    <w:p w14:paraId="4848D37A">
      <w:pPr>
        <w:spacing w:before="4" w:line="239" w:lineRule="auto"/>
        <w:ind w:left="260" w:right="29" w:firstLine="476"/>
        <w:rPr>
          <w:rFonts w:ascii="仿宋" w:hAnsi="仿宋" w:eastAsia="仿宋" w:cs="仿宋"/>
          <w:sz w:val="24"/>
          <w:szCs w:val="24"/>
        </w:rPr>
      </w:pPr>
      <w:r>
        <w:rPr>
          <w:rFonts w:ascii="仿宋" w:hAnsi="仿宋" w:eastAsia="仿宋" w:cs="仿宋"/>
          <w:sz w:val="24"/>
          <w:szCs w:val="24"/>
        </w:rPr>
        <w:t>3、您应当按照有关税收法律法规、政策规定及税务机关的要求，履行您通</w:t>
      </w:r>
      <w:r>
        <w:rPr>
          <w:rFonts w:ascii="仿宋" w:hAnsi="仿宋" w:eastAsia="仿宋" w:cs="仿宋"/>
          <w:spacing w:val="4"/>
          <w:sz w:val="24"/>
          <w:szCs w:val="24"/>
        </w:rPr>
        <w:t>过中健云智灵活用工平台向企业客户提供服务取得平台</w:t>
      </w:r>
      <w:r>
        <w:rPr>
          <w:rFonts w:ascii="仿宋" w:hAnsi="仿宋" w:eastAsia="仿宋" w:cs="仿宋"/>
          <w:spacing w:val="3"/>
          <w:sz w:val="24"/>
          <w:szCs w:val="24"/>
        </w:rPr>
        <w:t>从业收入应承担的纳税</w:t>
      </w:r>
      <w:r>
        <w:rPr>
          <w:rFonts w:ascii="仿宋" w:hAnsi="仿宋" w:eastAsia="仿宋" w:cs="仿宋"/>
          <w:spacing w:val="4"/>
          <w:sz w:val="24"/>
          <w:szCs w:val="24"/>
        </w:rPr>
        <w:t>义务。您认可并同意云账本按照有关税收法律法规、政</w:t>
      </w:r>
      <w:r>
        <w:rPr>
          <w:rFonts w:ascii="仿宋" w:hAnsi="仿宋" w:eastAsia="仿宋" w:cs="仿宋"/>
          <w:spacing w:val="3"/>
          <w:sz w:val="24"/>
          <w:szCs w:val="24"/>
        </w:rPr>
        <w:t>策规定及相关税务机关</w:t>
      </w:r>
      <w:r>
        <w:rPr>
          <w:rFonts w:ascii="仿宋" w:hAnsi="仿宋" w:eastAsia="仿宋" w:cs="仿宋"/>
          <w:spacing w:val="4"/>
          <w:sz w:val="24"/>
          <w:szCs w:val="24"/>
        </w:rPr>
        <w:t>的要求和您的授权，协助您履行上述纳税义务，为此您</w:t>
      </w:r>
      <w:r>
        <w:rPr>
          <w:rFonts w:ascii="仿宋" w:hAnsi="仿宋" w:eastAsia="仿宋" w:cs="仿宋"/>
          <w:spacing w:val="3"/>
          <w:sz w:val="24"/>
          <w:szCs w:val="24"/>
        </w:rPr>
        <w:t>应配合云账本向相关税</w:t>
      </w:r>
      <w:r>
        <w:rPr>
          <w:rFonts w:ascii="仿宋" w:hAnsi="仿宋" w:eastAsia="仿宋" w:cs="仿宋"/>
          <w:spacing w:val="1"/>
          <w:sz w:val="24"/>
          <w:szCs w:val="24"/>
        </w:rPr>
        <w:t>务机关申报缴纳个人所得税和增值税及附加税等税费（</w:t>
      </w:r>
      <w:r>
        <w:rPr>
          <w:rFonts w:ascii="仿宋" w:hAnsi="仿宋" w:eastAsia="仿宋" w:cs="仿宋"/>
          <w:spacing w:val="-65"/>
          <w:sz w:val="24"/>
          <w:szCs w:val="24"/>
        </w:rPr>
        <w:t xml:space="preserve"> </w:t>
      </w:r>
      <w:r>
        <w:rPr>
          <w:rFonts w:ascii="仿宋" w:hAnsi="仿宋" w:eastAsia="仿宋" w:cs="仿宋"/>
          <w:spacing w:val="1"/>
          <w:sz w:val="24"/>
          <w:szCs w:val="24"/>
        </w:rPr>
        <w:t>如有</w:t>
      </w:r>
      <w:r>
        <w:rPr>
          <w:rFonts w:ascii="仿宋" w:hAnsi="仿宋" w:eastAsia="仿宋" w:cs="仿宋"/>
          <w:spacing w:val="-5"/>
          <w:sz w:val="24"/>
          <w:szCs w:val="24"/>
        </w:rPr>
        <w:t>）</w:t>
      </w:r>
      <w:r>
        <w:rPr>
          <w:rFonts w:ascii="仿宋" w:hAnsi="仿宋" w:eastAsia="仿宋" w:cs="仿宋"/>
          <w:spacing w:val="-70"/>
          <w:sz w:val="24"/>
          <w:szCs w:val="24"/>
        </w:rPr>
        <w:t xml:space="preserve"> </w:t>
      </w:r>
      <w:r>
        <w:rPr>
          <w:rFonts w:ascii="仿宋" w:hAnsi="仿宋" w:eastAsia="仿宋" w:cs="仿宋"/>
          <w:spacing w:val="-5"/>
          <w:sz w:val="24"/>
          <w:szCs w:val="24"/>
        </w:rPr>
        <w:t>，</w:t>
      </w:r>
      <w:r>
        <w:rPr>
          <w:rFonts w:ascii="仿宋" w:hAnsi="仿宋" w:eastAsia="仿宋" w:cs="仿宋"/>
          <w:spacing w:val="1"/>
          <w:sz w:val="24"/>
          <w:szCs w:val="24"/>
        </w:rPr>
        <w:t>并应当向云账</w:t>
      </w:r>
      <w:r>
        <w:rPr>
          <w:rFonts w:ascii="仿宋" w:hAnsi="仿宋" w:eastAsia="仿宋" w:cs="仿宋"/>
          <w:spacing w:val="3"/>
          <w:sz w:val="24"/>
          <w:szCs w:val="24"/>
        </w:rPr>
        <w:t>本提供纳税申报所需的相关材料和信息，且应当保证前述信息和材料的真实</w:t>
      </w:r>
      <w:r>
        <w:rPr>
          <w:rFonts w:ascii="仿宋" w:hAnsi="仿宋" w:eastAsia="仿宋" w:cs="仿宋"/>
          <w:spacing w:val="2"/>
          <w:sz w:val="24"/>
          <w:szCs w:val="24"/>
        </w:rPr>
        <w:t>性、</w:t>
      </w:r>
      <w:r>
        <w:rPr>
          <w:rFonts w:ascii="仿宋" w:hAnsi="仿宋" w:eastAsia="仿宋" w:cs="仿宋"/>
          <w:spacing w:val="-4"/>
          <w:sz w:val="24"/>
          <w:szCs w:val="24"/>
        </w:rPr>
        <w:t>合法性、有效性。</w:t>
      </w:r>
    </w:p>
    <w:p w14:paraId="6B942378">
      <w:pPr>
        <w:spacing w:line="239" w:lineRule="auto"/>
        <w:ind w:left="258" w:right="246" w:firstLine="474"/>
        <w:rPr>
          <w:rFonts w:ascii="仿宋" w:hAnsi="仿宋" w:eastAsia="仿宋" w:cs="仿宋"/>
          <w:sz w:val="24"/>
          <w:szCs w:val="24"/>
        </w:rPr>
      </w:pPr>
      <w:r>
        <w:rPr>
          <w:rFonts w:ascii="仿宋" w:hAnsi="仿宋" w:eastAsia="仿宋" w:cs="仿宋"/>
          <w:sz w:val="24"/>
          <w:szCs w:val="24"/>
        </w:rPr>
        <w:t>4、如您与云账本已开展了事实合作且向企业客户提供了服务，则双方对前</w:t>
      </w:r>
      <w:r>
        <w:rPr>
          <w:rFonts w:ascii="仿宋" w:hAnsi="仿宋" w:eastAsia="仿宋" w:cs="仿宋"/>
          <w:spacing w:val="-2"/>
          <w:sz w:val="24"/>
          <w:szCs w:val="24"/>
        </w:rPr>
        <w:t>述事实合作予以追认，前述事实合作同样受</w:t>
      </w:r>
      <w:r>
        <w:rPr>
          <w:rFonts w:ascii="仿宋" w:hAnsi="仿宋" w:eastAsia="仿宋" w:cs="仿宋"/>
          <w:spacing w:val="-3"/>
          <w:sz w:val="24"/>
          <w:szCs w:val="24"/>
        </w:rPr>
        <w:t>本协议的约束。</w:t>
      </w:r>
    </w:p>
    <w:p w14:paraId="555849D6">
      <w:pPr>
        <w:spacing w:before="2" w:line="239" w:lineRule="auto"/>
        <w:ind w:left="750"/>
        <w:outlineLvl w:val="1"/>
        <w:rPr>
          <w:rFonts w:ascii="仿宋" w:hAnsi="仿宋" w:eastAsia="仿宋" w:cs="仿宋"/>
          <w:sz w:val="24"/>
          <w:szCs w:val="24"/>
        </w:rPr>
      </w:pPr>
      <w:r>
        <w:rPr>
          <w:rFonts w:ascii="仿宋" w:hAnsi="仿宋" w:eastAsia="仿宋" w:cs="仿宋"/>
          <w:spacing w:val="-5"/>
          <w:sz w:val="24"/>
          <w:szCs w:val="24"/>
        </w:rPr>
        <w:t>第三条平台从业收入的结算及支付</w:t>
      </w:r>
    </w:p>
    <w:p w14:paraId="06300162">
      <w:pPr>
        <w:spacing w:before="2" w:line="239" w:lineRule="auto"/>
        <w:ind w:left="261" w:right="246" w:firstLine="494"/>
        <w:rPr>
          <w:rFonts w:ascii="仿宋" w:hAnsi="仿宋" w:eastAsia="仿宋" w:cs="仿宋"/>
          <w:sz w:val="24"/>
          <w:szCs w:val="24"/>
        </w:rPr>
      </w:pPr>
      <w:r>
        <w:rPr>
          <w:rFonts w:ascii="仿宋" w:hAnsi="仿宋" w:eastAsia="仿宋" w:cs="仿宋"/>
          <w:sz w:val="24"/>
          <w:szCs w:val="24"/>
        </w:rPr>
        <w:t>1、您理解并同意，平台从业收入根据您开展相关经营</w:t>
      </w:r>
      <w:r>
        <w:rPr>
          <w:rFonts w:ascii="仿宋" w:hAnsi="仿宋" w:eastAsia="仿宋" w:cs="仿宋"/>
          <w:spacing w:val="-1"/>
          <w:sz w:val="24"/>
          <w:szCs w:val="24"/>
        </w:rPr>
        <w:t>业务活动产生的收益</w:t>
      </w:r>
      <w:r>
        <w:rPr>
          <w:rFonts w:ascii="仿宋" w:hAnsi="仿宋" w:eastAsia="仿宋" w:cs="仿宋"/>
          <w:spacing w:val="4"/>
          <w:sz w:val="24"/>
          <w:szCs w:val="24"/>
        </w:rPr>
        <w:t>等计算，同时您的平台从业收入可能受企业客户或其</w:t>
      </w:r>
      <w:r>
        <w:rPr>
          <w:rFonts w:ascii="仿宋" w:hAnsi="仿宋" w:eastAsia="仿宋" w:cs="仿宋"/>
          <w:spacing w:val="3"/>
          <w:sz w:val="24"/>
          <w:szCs w:val="24"/>
        </w:rPr>
        <w:t>用户的喜好程度、企业客</w:t>
      </w:r>
      <w:r>
        <w:rPr>
          <w:rFonts w:ascii="仿宋" w:hAnsi="仿宋" w:eastAsia="仿宋" w:cs="仿宋"/>
          <w:spacing w:val="4"/>
          <w:sz w:val="24"/>
          <w:szCs w:val="24"/>
        </w:rPr>
        <w:t>户发布及中健云智灵活用工平台应企业客户需求发布</w:t>
      </w:r>
      <w:r>
        <w:rPr>
          <w:rFonts w:ascii="仿宋" w:hAnsi="仿宋" w:eastAsia="仿宋" w:cs="仿宋"/>
          <w:spacing w:val="3"/>
          <w:sz w:val="24"/>
          <w:szCs w:val="24"/>
        </w:rPr>
        <w:t>的服务规则、您的个人经</w:t>
      </w:r>
      <w:r>
        <w:rPr>
          <w:rFonts w:ascii="仿宋" w:hAnsi="仿宋" w:eastAsia="仿宋" w:cs="仿宋"/>
          <w:spacing w:val="4"/>
          <w:sz w:val="24"/>
          <w:szCs w:val="24"/>
        </w:rPr>
        <w:t>验、市场环境等因素的影响，因此您的平台从业收入可</w:t>
      </w:r>
      <w:r>
        <w:rPr>
          <w:rFonts w:ascii="仿宋" w:hAnsi="仿宋" w:eastAsia="仿宋" w:cs="仿宋"/>
          <w:spacing w:val="3"/>
          <w:sz w:val="24"/>
          <w:szCs w:val="24"/>
        </w:rPr>
        <w:t>能存在浮动。您开展业</w:t>
      </w:r>
      <w:r>
        <w:rPr>
          <w:rFonts w:ascii="仿宋" w:hAnsi="仿宋" w:eastAsia="仿宋" w:cs="仿宋"/>
          <w:spacing w:val="-2"/>
          <w:sz w:val="24"/>
          <w:szCs w:val="24"/>
        </w:rPr>
        <w:t>务活动产生的收益情况均以云账本与企业客户确认的信息为准。</w:t>
      </w:r>
    </w:p>
    <w:p w14:paraId="1CF58A9F">
      <w:pPr>
        <w:spacing w:before="1" w:line="239" w:lineRule="auto"/>
        <w:ind w:left="270" w:right="245" w:firstLine="462"/>
        <w:rPr>
          <w:rFonts w:ascii="仿宋" w:hAnsi="仿宋" w:eastAsia="仿宋" w:cs="仿宋"/>
          <w:sz w:val="24"/>
          <w:szCs w:val="24"/>
        </w:rPr>
      </w:pPr>
      <w:r>
        <w:rPr>
          <w:rFonts w:ascii="仿宋" w:hAnsi="仿宋" w:eastAsia="仿宋" w:cs="仿宋"/>
          <w:sz w:val="24"/>
          <w:szCs w:val="24"/>
        </w:rPr>
        <w:t>2、云账本收到企业客户支付的业务服务费后，将根据您服务完成情况核算</w:t>
      </w:r>
      <w:r>
        <w:rPr>
          <w:rFonts w:ascii="仿宋" w:hAnsi="仿宋" w:eastAsia="仿宋" w:cs="仿宋"/>
          <w:spacing w:val="-3"/>
          <w:sz w:val="24"/>
          <w:szCs w:val="24"/>
        </w:rPr>
        <w:t>您的平台从业收入，并在协助您缴纳应承担的税款后</w:t>
      </w:r>
      <w:r>
        <w:rPr>
          <w:rFonts w:ascii="仿宋" w:hAnsi="仿宋" w:eastAsia="仿宋" w:cs="仿宋"/>
          <w:spacing w:val="-4"/>
          <w:sz w:val="24"/>
          <w:szCs w:val="24"/>
        </w:rPr>
        <w:t>支付给您。</w:t>
      </w:r>
    </w:p>
    <w:p w14:paraId="73A82DBD">
      <w:pPr>
        <w:spacing w:before="1" w:line="239" w:lineRule="auto"/>
        <w:ind w:left="260" w:right="246" w:firstLine="476"/>
        <w:rPr>
          <w:rFonts w:ascii="仿宋" w:hAnsi="仿宋" w:eastAsia="仿宋" w:cs="仿宋"/>
          <w:sz w:val="24"/>
          <w:szCs w:val="24"/>
        </w:rPr>
      </w:pPr>
      <w:r>
        <w:rPr>
          <w:rFonts w:ascii="仿宋" w:hAnsi="仿宋" w:eastAsia="仿宋" w:cs="仿宋"/>
          <w:sz w:val="24"/>
          <w:szCs w:val="24"/>
        </w:rPr>
        <w:t>3、因您提供服务产生的个人所得税和增值税及附加税等税费（如有）由您</w:t>
      </w:r>
      <w:r>
        <w:rPr>
          <w:rFonts w:ascii="仿宋" w:hAnsi="仿宋" w:eastAsia="仿宋" w:cs="仿宋"/>
          <w:spacing w:val="4"/>
          <w:sz w:val="24"/>
          <w:szCs w:val="24"/>
        </w:rPr>
        <w:t>全部承担，如无特殊约定，云账本在向您支付收入时，</w:t>
      </w:r>
      <w:r>
        <w:rPr>
          <w:rFonts w:ascii="仿宋" w:hAnsi="仿宋" w:eastAsia="仿宋" w:cs="仿宋"/>
          <w:spacing w:val="3"/>
          <w:sz w:val="24"/>
          <w:szCs w:val="24"/>
        </w:rPr>
        <w:t>将依法扣除您的个人所</w:t>
      </w:r>
    </w:p>
    <w:p w14:paraId="7409EE09">
      <w:pPr>
        <w:spacing w:before="192" w:line="255" w:lineRule="exact"/>
      </w:pPr>
      <w:r>
        <w:rPr>
          <w:position w:val="-5"/>
        </w:rPr>
        <w:pict>
          <v:shape id="_x0000_s1032" o:spid="_x0000_s1032" style="height:12.75pt;width:439.75pt;" filled="f" stroked="t" coordsize="8795,255" path="m7,7l247,7,7,7xm247,247l247,7,247,247xm8547,7l8787,7,8547,7xm8547,247l8547,7,8547,247xe">
            <v:fill on="f" focussize="0,0"/>
            <v:stroke color="#D6D6D6" miterlimit="10" joinstyle="miter"/>
            <v:imagedata o:title=""/>
            <o:lock v:ext="edit"/>
            <w10:wrap type="none"/>
            <w10:anchorlock/>
          </v:shape>
        </w:pict>
      </w:r>
    </w:p>
    <w:p w14:paraId="00DC6D31">
      <w:pPr>
        <w:spacing w:line="255" w:lineRule="exact"/>
        <w:sectPr>
          <w:footerReference r:id="rId6" w:type="default"/>
          <w:pgSz w:w="11906" w:h="16840"/>
          <w:pgMar w:top="1141" w:right="1555" w:bottom="1123" w:left="1555" w:header="0" w:footer="966" w:gutter="0"/>
          <w:cols w:space="720" w:num="1"/>
        </w:sectPr>
      </w:pPr>
    </w:p>
    <w:p w14:paraId="5D86B0FA">
      <w:pPr>
        <w:spacing w:before="50" w:line="255" w:lineRule="exact"/>
        <w:jc w:val="right"/>
      </w:pPr>
      <w:r>
        <w:rPr>
          <w:position w:val="-5"/>
        </w:rPr>
        <w:drawing>
          <wp:inline distT="0" distB="0" distL="0" distR="0">
            <wp:extent cx="5584190" cy="161290"/>
            <wp:effectExtent l="0" t="0" r="0" b="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15"/>
                    <a:stretch>
                      <a:fillRect/>
                    </a:stretch>
                  </pic:blipFill>
                  <pic:spPr>
                    <a:xfrm>
                      <a:off x="0" y="0"/>
                      <a:ext cx="5584800" cy="161901"/>
                    </a:xfrm>
                    <a:prstGeom prst="rect">
                      <a:avLst/>
                    </a:prstGeom>
                  </pic:spPr>
                </pic:pic>
              </a:graphicData>
            </a:graphic>
          </wp:inline>
        </w:drawing>
      </w:r>
    </w:p>
    <w:p w14:paraId="04D85317">
      <w:pPr>
        <w:spacing w:before="59" w:line="239" w:lineRule="auto"/>
        <w:ind w:left="269" w:right="32" w:hanging="7"/>
        <w:rPr>
          <w:rFonts w:ascii="仿宋" w:hAnsi="仿宋" w:eastAsia="仿宋" w:cs="仿宋"/>
          <w:sz w:val="24"/>
          <w:szCs w:val="24"/>
        </w:rPr>
      </w:pPr>
      <w:r>
        <w:rPr>
          <w:rFonts w:ascii="仿宋" w:hAnsi="仿宋" w:eastAsia="仿宋" w:cs="仿宋"/>
          <w:spacing w:val="1"/>
          <w:sz w:val="24"/>
          <w:szCs w:val="24"/>
        </w:rPr>
        <w:t>得税并且为您代办申报增值税及附加税等税费（</w:t>
      </w:r>
      <w:r>
        <w:rPr>
          <w:rFonts w:ascii="仿宋" w:hAnsi="仿宋" w:eastAsia="仿宋" w:cs="仿宋"/>
          <w:spacing w:val="-56"/>
          <w:sz w:val="24"/>
          <w:szCs w:val="24"/>
        </w:rPr>
        <w:t xml:space="preserve"> </w:t>
      </w:r>
      <w:r>
        <w:rPr>
          <w:rFonts w:ascii="仿宋" w:hAnsi="仿宋" w:eastAsia="仿宋" w:cs="仿宋"/>
          <w:spacing w:val="1"/>
          <w:sz w:val="24"/>
          <w:szCs w:val="24"/>
        </w:rPr>
        <w:t>如有）并按规定缴纳代办税费。</w:t>
      </w:r>
      <w:r>
        <w:rPr>
          <w:rFonts w:ascii="仿宋" w:hAnsi="仿宋" w:eastAsia="仿宋" w:cs="仿宋"/>
          <w:spacing w:val="-1"/>
          <w:sz w:val="24"/>
          <w:szCs w:val="24"/>
        </w:rPr>
        <w:t>您知悉其纳税义务主体为自身，云账本仅提供代办申报服务，不承担纳税义务。</w:t>
      </w:r>
    </w:p>
    <w:p w14:paraId="49821BFF">
      <w:pPr>
        <w:spacing w:before="7" w:line="239" w:lineRule="auto"/>
        <w:ind w:left="259" w:right="247" w:firstLine="473"/>
        <w:rPr>
          <w:rFonts w:ascii="仿宋" w:hAnsi="仿宋" w:eastAsia="仿宋" w:cs="仿宋"/>
          <w:sz w:val="24"/>
          <w:szCs w:val="24"/>
        </w:rPr>
      </w:pPr>
      <w:r>
        <w:rPr>
          <w:rFonts w:ascii="仿宋" w:hAnsi="仿宋" w:eastAsia="仿宋" w:cs="仿宋"/>
          <w:sz w:val="24"/>
          <w:szCs w:val="24"/>
        </w:rPr>
        <w:t>4、为确保您应缴纳的税款能够顺利入库，如无特殊约定，即使您按月销售</w:t>
      </w:r>
      <w:r>
        <w:rPr>
          <w:rFonts w:ascii="仿宋" w:hAnsi="仿宋" w:eastAsia="仿宋" w:cs="仿宋"/>
          <w:spacing w:val="4"/>
          <w:sz w:val="24"/>
          <w:szCs w:val="24"/>
        </w:rPr>
        <w:t>额未超过增值税起征点，云账本将一律按照不享受免税</w:t>
      </w:r>
      <w:r>
        <w:rPr>
          <w:rFonts w:ascii="仿宋" w:hAnsi="仿宋" w:eastAsia="仿宋" w:cs="仿宋"/>
          <w:spacing w:val="3"/>
          <w:sz w:val="24"/>
          <w:szCs w:val="24"/>
        </w:rPr>
        <w:t>待遇下适用于增值税小</w:t>
      </w:r>
      <w:r>
        <w:rPr>
          <w:rFonts w:ascii="仿宋" w:hAnsi="仿宋" w:eastAsia="仿宋" w:cs="仿宋"/>
          <w:spacing w:val="4"/>
          <w:sz w:val="24"/>
          <w:szCs w:val="24"/>
        </w:rPr>
        <w:t>规模纳税人的税率在向您支付收入的当月，预扣增值税</w:t>
      </w:r>
      <w:r>
        <w:rPr>
          <w:rFonts w:ascii="仿宋" w:hAnsi="仿宋" w:eastAsia="仿宋" w:cs="仿宋"/>
          <w:spacing w:val="3"/>
          <w:sz w:val="24"/>
          <w:szCs w:val="24"/>
        </w:rPr>
        <w:t>及相应的附加税费，并</w:t>
      </w:r>
      <w:r>
        <w:rPr>
          <w:rFonts w:ascii="仿宋" w:hAnsi="仿宋" w:eastAsia="仿宋" w:cs="仿宋"/>
          <w:spacing w:val="4"/>
          <w:sz w:val="24"/>
          <w:szCs w:val="24"/>
        </w:rPr>
        <w:t>将税后收入支付给您。如税务机关基于云账本在次月的</w:t>
      </w:r>
      <w:r>
        <w:rPr>
          <w:rFonts w:ascii="仿宋" w:hAnsi="仿宋" w:eastAsia="仿宋" w:cs="仿宋"/>
          <w:spacing w:val="3"/>
          <w:sz w:val="24"/>
          <w:szCs w:val="24"/>
        </w:rPr>
        <w:t>代办申报数据，综合分</w:t>
      </w:r>
      <w:r>
        <w:rPr>
          <w:rFonts w:ascii="仿宋" w:hAnsi="仿宋" w:eastAsia="仿宋" w:cs="仿宋"/>
          <w:spacing w:val="4"/>
          <w:sz w:val="24"/>
          <w:szCs w:val="24"/>
        </w:rPr>
        <w:t>析您在一个月度内自两个以上互联网平台企业取得收入</w:t>
      </w:r>
      <w:r>
        <w:rPr>
          <w:rFonts w:ascii="仿宋" w:hAnsi="仿宋" w:eastAsia="仿宋" w:cs="仿宋"/>
          <w:spacing w:val="3"/>
          <w:sz w:val="24"/>
          <w:szCs w:val="24"/>
        </w:rPr>
        <w:t>，认定您在云账本向您</w:t>
      </w:r>
      <w:r>
        <w:rPr>
          <w:rFonts w:ascii="仿宋" w:hAnsi="仿宋" w:eastAsia="仿宋" w:cs="仿宋"/>
          <w:spacing w:val="4"/>
          <w:sz w:val="24"/>
          <w:szCs w:val="24"/>
        </w:rPr>
        <w:t>支付收入当月的收入合计超过小规模纳税人增值税免税</w:t>
      </w:r>
      <w:r>
        <w:rPr>
          <w:rFonts w:ascii="仿宋" w:hAnsi="仿宋" w:eastAsia="仿宋" w:cs="仿宋"/>
          <w:spacing w:val="3"/>
          <w:sz w:val="24"/>
          <w:szCs w:val="24"/>
        </w:rPr>
        <w:t>标准需要计算缴纳税费</w:t>
      </w:r>
      <w:r>
        <w:rPr>
          <w:rFonts w:ascii="仿宋" w:hAnsi="仿宋" w:eastAsia="仿宋" w:cs="仿宋"/>
          <w:spacing w:val="4"/>
          <w:sz w:val="24"/>
          <w:szCs w:val="24"/>
        </w:rPr>
        <w:t>的，云账本将根据税务机关在云账本向您支付收入次月</w:t>
      </w:r>
      <w:r>
        <w:rPr>
          <w:rFonts w:ascii="仿宋" w:hAnsi="仿宋" w:eastAsia="仿宋" w:cs="仿宋"/>
          <w:spacing w:val="3"/>
          <w:sz w:val="24"/>
          <w:szCs w:val="24"/>
        </w:rPr>
        <w:t>通过电子税务局等信息</w:t>
      </w:r>
      <w:r>
        <w:rPr>
          <w:rFonts w:ascii="仿宋" w:hAnsi="仿宋" w:eastAsia="仿宋" w:cs="仿宋"/>
          <w:spacing w:val="4"/>
          <w:sz w:val="24"/>
          <w:szCs w:val="24"/>
        </w:rPr>
        <w:t>系统向自身推送的相关信息，使用云账本在前一个月向</w:t>
      </w:r>
      <w:r>
        <w:rPr>
          <w:rFonts w:ascii="仿宋" w:hAnsi="仿宋" w:eastAsia="仿宋" w:cs="仿宋"/>
          <w:spacing w:val="3"/>
          <w:sz w:val="24"/>
          <w:szCs w:val="24"/>
        </w:rPr>
        <w:t>您支付收入时按照不享</w:t>
      </w:r>
      <w:r>
        <w:rPr>
          <w:rFonts w:ascii="仿宋" w:hAnsi="仿宋" w:eastAsia="仿宋" w:cs="仿宋"/>
          <w:spacing w:val="4"/>
          <w:sz w:val="24"/>
          <w:szCs w:val="24"/>
        </w:rPr>
        <w:t>受免税待遇下适用于增值税小规模纳税人的税率预扣的</w:t>
      </w:r>
      <w:r>
        <w:rPr>
          <w:rFonts w:ascii="仿宋" w:hAnsi="仿宋" w:eastAsia="仿宋" w:cs="仿宋"/>
          <w:spacing w:val="3"/>
          <w:sz w:val="24"/>
          <w:szCs w:val="24"/>
        </w:rPr>
        <w:t>税款在向您支付收入次</w:t>
      </w:r>
      <w:r>
        <w:rPr>
          <w:rFonts w:ascii="仿宋" w:hAnsi="仿宋" w:eastAsia="仿宋" w:cs="仿宋"/>
          <w:spacing w:val="4"/>
          <w:sz w:val="24"/>
          <w:szCs w:val="24"/>
        </w:rPr>
        <w:t>月后的一个月进行代为申报并缴纳税款。若云账本在向</w:t>
      </w:r>
      <w:r>
        <w:rPr>
          <w:rFonts w:ascii="仿宋" w:hAnsi="仿宋" w:eastAsia="仿宋" w:cs="仿宋"/>
          <w:spacing w:val="3"/>
          <w:sz w:val="24"/>
          <w:szCs w:val="24"/>
        </w:rPr>
        <w:t>您支付收入次月未收到</w:t>
      </w:r>
      <w:r>
        <w:rPr>
          <w:rFonts w:ascii="仿宋" w:hAnsi="仿宋" w:eastAsia="仿宋" w:cs="仿宋"/>
          <w:spacing w:val="2"/>
          <w:sz w:val="24"/>
          <w:szCs w:val="24"/>
        </w:rPr>
        <w:t>税务机关向自身推送的您在云账本向您支付当月内</w:t>
      </w:r>
      <w:r>
        <w:rPr>
          <w:rFonts w:ascii="仿宋" w:hAnsi="仿宋" w:eastAsia="仿宋" w:cs="仿宋"/>
          <w:spacing w:val="-50"/>
          <w:sz w:val="24"/>
          <w:szCs w:val="24"/>
        </w:rPr>
        <w:t xml:space="preserve"> </w:t>
      </w:r>
      <w:r>
        <w:rPr>
          <w:rFonts w:ascii="仿宋" w:hAnsi="仿宋" w:eastAsia="仿宋" w:cs="仿宋"/>
          <w:spacing w:val="1"/>
          <w:sz w:val="24"/>
          <w:szCs w:val="24"/>
        </w:rPr>
        <w:t>自两个以上互联网平台企业</w:t>
      </w:r>
      <w:r>
        <w:rPr>
          <w:rFonts w:ascii="仿宋" w:hAnsi="仿宋" w:eastAsia="仿宋" w:cs="仿宋"/>
          <w:spacing w:val="4"/>
          <w:sz w:val="24"/>
          <w:szCs w:val="24"/>
        </w:rPr>
        <w:t>取得收入合计超过小规模纳税人增值税免税标准需要计</w:t>
      </w:r>
      <w:r>
        <w:rPr>
          <w:rFonts w:ascii="仿宋" w:hAnsi="仿宋" w:eastAsia="仿宋" w:cs="仿宋"/>
          <w:spacing w:val="3"/>
          <w:sz w:val="24"/>
          <w:szCs w:val="24"/>
        </w:rPr>
        <w:t>算缴纳税费的信息，云</w:t>
      </w:r>
      <w:r>
        <w:rPr>
          <w:rFonts w:ascii="仿宋" w:hAnsi="仿宋" w:eastAsia="仿宋" w:cs="仿宋"/>
          <w:spacing w:val="4"/>
          <w:sz w:val="24"/>
          <w:szCs w:val="24"/>
        </w:rPr>
        <w:t>账本在该月底应将其在前一个月按照不享受免税待遇下</w:t>
      </w:r>
      <w:r>
        <w:rPr>
          <w:rFonts w:ascii="仿宋" w:hAnsi="仿宋" w:eastAsia="仿宋" w:cs="仿宋"/>
          <w:spacing w:val="3"/>
          <w:sz w:val="24"/>
          <w:szCs w:val="24"/>
        </w:rPr>
        <w:t>适用于增值税小规模纳</w:t>
      </w:r>
      <w:r>
        <w:rPr>
          <w:rFonts w:ascii="仿宋" w:hAnsi="仿宋" w:eastAsia="仿宋" w:cs="仿宋"/>
          <w:spacing w:val="-1"/>
          <w:sz w:val="24"/>
          <w:szCs w:val="24"/>
        </w:rPr>
        <w:t>税人的税率预扣的增值税及附加税费退还您。</w:t>
      </w:r>
    </w:p>
    <w:p w14:paraId="6392E948">
      <w:pPr>
        <w:spacing w:before="3" w:line="239" w:lineRule="auto"/>
        <w:ind w:left="266" w:right="247" w:firstLine="471"/>
        <w:rPr>
          <w:rFonts w:ascii="仿宋" w:hAnsi="仿宋" w:eastAsia="仿宋" w:cs="仿宋"/>
          <w:sz w:val="24"/>
          <w:szCs w:val="24"/>
        </w:rPr>
      </w:pPr>
      <w:r>
        <w:rPr>
          <w:rFonts w:ascii="仿宋" w:hAnsi="仿宋" w:eastAsia="仿宋" w:cs="仿宋"/>
          <w:sz w:val="24"/>
          <w:szCs w:val="24"/>
        </w:rPr>
        <w:t>5、基于云账本和企业客户的合作情况，如您提供服务的企业客户与云账本</w:t>
      </w:r>
      <w:r>
        <w:rPr>
          <w:rFonts w:ascii="仿宋" w:hAnsi="仿宋" w:eastAsia="仿宋" w:cs="仿宋"/>
          <w:spacing w:val="3"/>
          <w:sz w:val="24"/>
          <w:szCs w:val="24"/>
        </w:rPr>
        <w:t>约定不预扣增值税和附加税等税费的，云账本将不进行预扣，但如云账本在向</w:t>
      </w:r>
      <w:r>
        <w:rPr>
          <w:rFonts w:ascii="仿宋" w:hAnsi="仿宋" w:eastAsia="仿宋" w:cs="仿宋"/>
          <w:spacing w:val="1"/>
          <w:sz w:val="24"/>
          <w:szCs w:val="24"/>
        </w:rPr>
        <w:t>您支付收入次月收到税务机关向自身推送的您在云账本向您支付当月内</w:t>
      </w:r>
      <w:r>
        <w:rPr>
          <w:rFonts w:ascii="仿宋" w:hAnsi="仿宋" w:eastAsia="仿宋" w:cs="仿宋"/>
          <w:spacing w:val="-34"/>
          <w:sz w:val="24"/>
          <w:szCs w:val="24"/>
        </w:rPr>
        <w:t xml:space="preserve"> </w:t>
      </w:r>
      <w:r>
        <w:rPr>
          <w:rFonts w:ascii="仿宋" w:hAnsi="仿宋" w:eastAsia="仿宋" w:cs="仿宋"/>
          <w:spacing w:val="1"/>
          <w:sz w:val="24"/>
          <w:szCs w:val="24"/>
        </w:rPr>
        <w:t>自两个</w:t>
      </w:r>
      <w:r>
        <w:rPr>
          <w:rFonts w:ascii="仿宋" w:hAnsi="仿宋" w:eastAsia="仿宋" w:cs="仿宋"/>
          <w:spacing w:val="3"/>
          <w:sz w:val="24"/>
          <w:szCs w:val="24"/>
        </w:rPr>
        <w:t>以上互联网平台企业取得收入合计超过小规模纳税人增值税免税标准需要计算</w:t>
      </w:r>
      <w:r>
        <w:rPr>
          <w:rFonts w:ascii="仿宋" w:hAnsi="仿宋" w:eastAsia="仿宋" w:cs="仿宋"/>
          <w:spacing w:val="-2"/>
          <w:sz w:val="24"/>
          <w:szCs w:val="24"/>
        </w:rPr>
        <w:t>缴纳税费的信息，您需配合缴纳。</w:t>
      </w:r>
    </w:p>
    <w:p w14:paraId="4064E89D">
      <w:pPr>
        <w:spacing w:before="2" w:line="239" w:lineRule="auto"/>
        <w:ind w:left="261" w:right="49" w:firstLine="475"/>
        <w:rPr>
          <w:rFonts w:ascii="仿宋" w:hAnsi="仿宋" w:eastAsia="仿宋" w:cs="仿宋"/>
          <w:sz w:val="24"/>
          <w:szCs w:val="24"/>
        </w:rPr>
      </w:pPr>
      <w:r>
        <w:rPr>
          <w:rFonts w:ascii="仿宋" w:hAnsi="仿宋" w:eastAsia="仿宋" w:cs="仿宋"/>
          <w:sz w:val="24"/>
          <w:szCs w:val="24"/>
        </w:rPr>
        <w:t>6、您确认，如根据现行税法规则，如您连续12个月自互联网平台企业取得服务收入（不含增值税）超过人民币500万元，则您与云账本将不再进行本协议</w:t>
      </w:r>
      <w:r>
        <w:rPr>
          <w:rFonts w:ascii="仿宋" w:hAnsi="仿宋" w:eastAsia="仿宋" w:cs="仿宋"/>
          <w:spacing w:val="8"/>
          <w:sz w:val="24"/>
          <w:szCs w:val="24"/>
        </w:rPr>
        <w:t>项下的合作</w:t>
      </w:r>
      <w:r>
        <w:rPr>
          <w:rFonts w:ascii="仿宋" w:hAnsi="仿宋" w:eastAsia="仿宋" w:cs="仿宋"/>
          <w:spacing w:val="-66"/>
          <w:sz w:val="24"/>
          <w:szCs w:val="24"/>
        </w:rPr>
        <w:t xml:space="preserve"> </w:t>
      </w:r>
      <w:r>
        <w:rPr>
          <w:rFonts w:ascii="仿宋" w:hAnsi="仿宋" w:eastAsia="仿宋" w:cs="仿宋"/>
          <w:spacing w:val="8"/>
          <w:sz w:val="24"/>
          <w:szCs w:val="24"/>
        </w:rPr>
        <w:t>，您应自行向相关税务机关清缴您所取得收入所产生的全</w:t>
      </w:r>
      <w:r>
        <w:rPr>
          <w:rFonts w:ascii="仿宋" w:hAnsi="仿宋" w:eastAsia="仿宋" w:cs="仿宋"/>
          <w:spacing w:val="7"/>
          <w:sz w:val="24"/>
          <w:szCs w:val="24"/>
        </w:rPr>
        <w:t>部税费，</w:t>
      </w:r>
      <w:r>
        <w:rPr>
          <w:rFonts w:ascii="仿宋" w:hAnsi="仿宋" w:eastAsia="仿宋" w:cs="仿宋"/>
          <w:spacing w:val="-1"/>
          <w:sz w:val="24"/>
          <w:szCs w:val="24"/>
        </w:rPr>
        <w:t>此种情况下任何一方均可以书面方式解除本协议</w:t>
      </w:r>
      <w:r>
        <w:rPr>
          <w:rFonts w:ascii="仿宋" w:hAnsi="仿宋" w:eastAsia="仿宋" w:cs="仿宋"/>
          <w:spacing w:val="-2"/>
          <w:sz w:val="24"/>
          <w:szCs w:val="24"/>
        </w:rPr>
        <w:t>，各方均不承担任何违约责任。</w:t>
      </w:r>
    </w:p>
    <w:p w14:paraId="2429C0A1">
      <w:pPr>
        <w:spacing w:before="1" w:line="239" w:lineRule="auto"/>
        <w:ind w:left="750"/>
        <w:outlineLvl w:val="1"/>
        <w:rPr>
          <w:rFonts w:ascii="仿宋" w:hAnsi="仿宋" w:eastAsia="仿宋" w:cs="仿宋"/>
          <w:sz w:val="24"/>
          <w:szCs w:val="24"/>
        </w:rPr>
      </w:pPr>
      <w:r>
        <w:rPr>
          <w:rFonts w:ascii="仿宋" w:hAnsi="仿宋" w:eastAsia="仿宋" w:cs="仿宋"/>
          <w:spacing w:val="-5"/>
          <w:sz w:val="24"/>
          <w:szCs w:val="24"/>
        </w:rPr>
        <w:t>第四条双方的权利与义务</w:t>
      </w:r>
    </w:p>
    <w:p w14:paraId="7101CE4C">
      <w:pPr>
        <w:spacing w:line="233" w:lineRule="auto"/>
        <w:ind w:left="262" w:right="245" w:firstLine="493"/>
        <w:rPr>
          <w:rFonts w:ascii="仿宋" w:hAnsi="仿宋" w:eastAsia="仿宋" w:cs="仿宋"/>
          <w:sz w:val="24"/>
          <w:szCs w:val="24"/>
        </w:rPr>
      </w:pPr>
      <w:r>
        <w:rPr>
          <w:rFonts w:ascii="仿宋" w:hAnsi="仿宋" w:eastAsia="仿宋" w:cs="仿宋"/>
          <w:sz w:val="24"/>
          <w:szCs w:val="24"/>
        </w:rPr>
        <w:t>1、您保证签署本协议时具有完全民事行为能力或被视</w:t>
      </w:r>
      <w:r>
        <w:rPr>
          <w:rFonts w:ascii="仿宋" w:hAnsi="仿宋" w:eastAsia="仿宋" w:cs="仿宋"/>
          <w:spacing w:val="-1"/>
          <w:sz w:val="24"/>
          <w:szCs w:val="24"/>
        </w:rPr>
        <w:t>为完全民事行为能力</w:t>
      </w:r>
      <w:r>
        <w:rPr>
          <w:rFonts w:ascii="仿宋" w:hAnsi="仿宋" w:eastAsia="仿宋" w:cs="仿宋"/>
          <w:spacing w:val="4"/>
          <w:sz w:val="24"/>
          <w:szCs w:val="24"/>
        </w:rPr>
        <w:t>人，并满足所有履行本协议所需的法定条件及约定</w:t>
      </w:r>
      <w:r>
        <w:rPr>
          <w:rFonts w:ascii="仿宋" w:hAnsi="仿宋" w:eastAsia="仿宋" w:cs="仿宋"/>
          <w:spacing w:val="3"/>
          <w:sz w:val="24"/>
          <w:szCs w:val="24"/>
        </w:rPr>
        <w:t>条件，如您不具备前述民事</w:t>
      </w:r>
      <w:r>
        <w:rPr>
          <w:rFonts w:ascii="仿宋" w:hAnsi="仿宋" w:eastAsia="仿宋" w:cs="仿宋"/>
          <w:spacing w:val="2"/>
          <w:sz w:val="24"/>
          <w:szCs w:val="24"/>
        </w:rPr>
        <w:t>主体资格，则</w:t>
      </w:r>
      <w:r>
        <w:rPr>
          <w:rFonts w:ascii="仿宋" w:hAnsi="仿宋" w:eastAsia="仿宋" w:cs="仿宋"/>
          <w:spacing w:val="-62"/>
          <w:sz w:val="24"/>
          <w:szCs w:val="24"/>
        </w:rPr>
        <w:t xml:space="preserve"> </w:t>
      </w:r>
      <w:r>
        <w:rPr>
          <w:rFonts w:ascii="仿宋" w:hAnsi="仿宋" w:eastAsia="仿宋" w:cs="仿宋"/>
          <w:spacing w:val="2"/>
          <w:sz w:val="24"/>
          <w:szCs w:val="24"/>
        </w:rPr>
        <w:t>由您或您的监护人依照相关法律规定承担由此产生的相应法律责</w:t>
      </w:r>
      <w:r>
        <w:rPr>
          <w:rFonts w:ascii="仿宋" w:hAnsi="仿宋" w:eastAsia="仿宋" w:cs="仿宋"/>
          <w:spacing w:val="-8"/>
          <w:sz w:val="24"/>
          <w:szCs w:val="24"/>
        </w:rPr>
        <w:t>任。</w:t>
      </w:r>
    </w:p>
    <w:p w14:paraId="0E84C632">
      <w:pPr>
        <w:spacing w:before="35" w:line="239" w:lineRule="auto"/>
        <w:ind w:left="262" w:right="246" w:firstLine="470"/>
        <w:rPr>
          <w:rFonts w:ascii="仿宋" w:hAnsi="仿宋" w:eastAsia="仿宋" w:cs="仿宋"/>
          <w:sz w:val="24"/>
          <w:szCs w:val="24"/>
        </w:rPr>
      </w:pPr>
      <w:r>
        <w:rPr>
          <w:rFonts w:ascii="仿宋" w:hAnsi="仿宋" w:eastAsia="仿宋" w:cs="仿宋"/>
          <w:sz w:val="24"/>
          <w:szCs w:val="24"/>
        </w:rPr>
        <w:t>2、您保证具有承接云账本业务服务所需的资质。如果您所承接的生产经营</w:t>
      </w:r>
      <w:r>
        <w:rPr>
          <w:rFonts w:ascii="仿宋" w:hAnsi="仿宋" w:eastAsia="仿宋" w:cs="仿宋"/>
          <w:spacing w:val="4"/>
          <w:sz w:val="24"/>
          <w:szCs w:val="24"/>
        </w:rPr>
        <w:t>活动需经相关国家机关许可或以法律法规规定的特</w:t>
      </w:r>
      <w:r>
        <w:rPr>
          <w:rFonts w:ascii="仿宋" w:hAnsi="仿宋" w:eastAsia="仿宋" w:cs="仿宋"/>
          <w:spacing w:val="3"/>
          <w:sz w:val="24"/>
          <w:szCs w:val="24"/>
        </w:rPr>
        <w:t>定方式进行的，您应先行取</w:t>
      </w:r>
      <w:r>
        <w:rPr>
          <w:rFonts w:ascii="仿宋" w:hAnsi="仿宋" w:eastAsia="仿宋" w:cs="仿宋"/>
          <w:spacing w:val="4"/>
          <w:sz w:val="24"/>
          <w:szCs w:val="24"/>
        </w:rPr>
        <w:t>得相关许可并按照法律法规规定的方式提供服务开展</w:t>
      </w:r>
      <w:r>
        <w:rPr>
          <w:rFonts w:ascii="仿宋" w:hAnsi="仿宋" w:eastAsia="仿宋" w:cs="仿宋"/>
          <w:spacing w:val="3"/>
          <w:sz w:val="24"/>
          <w:szCs w:val="24"/>
        </w:rPr>
        <w:t>经营活动，否则您应自行</w:t>
      </w:r>
      <w:r>
        <w:rPr>
          <w:rFonts w:ascii="仿宋" w:hAnsi="仿宋" w:eastAsia="仿宋" w:cs="仿宋"/>
          <w:spacing w:val="-4"/>
          <w:sz w:val="24"/>
          <w:szCs w:val="24"/>
        </w:rPr>
        <w:t>承担相应法律责任。</w:t>
      </w:r>
    </w:p>
    <w:p w14:paraId="69C6B14D">
      <w:pPr>
        <w:spacing w:before="3" w:line="239" w:lineRule="auto"/>
        <w:ind w:left="257" w:right="244" w:firstLine="479"/>
        <w:rPr>
          <w:rFonts w:ascii="仿宋" w:hAnsi="仿宋" w:eastAsia="仿宋" w:cs="仿宋"/>
          <w:sz w:val="24"/>
          <w:szCs w:val="24"/>
        </w:rPr>
      </w:pPr>
      <w:r>
        <w:rPr>
          <w:rFonts w:ascii="仿宋" w:hAnsi="仿宋" w:eastAsia="仿宋" w:cs="仿宋"/>
          <w:sz w:val="24"/>
          <w:szCs w:val="24"/>
        </w:rPr>
        <w:t>3、您保证在通过中健云智灵活用工平台从事生产经营活动时，遵照相关服</w:t>
      </w:r>
      <w:r>
        <w:rPr>
          <w:rFonts w:ascii="仿宋" w:hAnsi="仿宋" w:eastAsia="仿宋" w:cs="仿宋"/>
          <w:spacing w:val="2"/>
          <w:sz w:val="24"/>
          <w:szCs w:val="24"/>
        </w:rPr>
        <w:t>务规则并自备所需要的设备设施、</w:t>
      </w:r>
      <w:r>
        <w:rPr>
          <w:rFonts w:ascii="仿宋" w:hAnsi="仿宋" w:eastAsia="仿宋" w:cs="仿宋"/>
          <w:spacing w:val="-59"/>
          <w:sz w:val="24"/>
          <w:szCs w:val="24"/>
        </w:rPr>
        <w:t xml:space="preserve"> </w:t>
      </w:r>
      <w:r>
        <w:rPr>
          <w:rFonts w:ascii="仿宋" w:hAnsi="仿宋" w:eastAsia="仿宋" w:cs="仿宋"/>
          <w:spacing w:val="2"/>
          <w:sz w:val="24"/>
          <w:szCs w:val="24"/>
        </w:rPr>
        <w:t>自行承担必要费用，同时对为企业客户提供</w:t>
      </w:r>
      <w:r>
        <w:rPr>
          <w:rFonts w:ascii="仿宋" w:hAnsi="仿宋" w:eastAsia="仿宋" w:cs="仿宋"/>
          <w:spacing w:val="4"/>
          <w:sz w:val="24"/>
          <w:szCs w:val="24"/>
        </w:rPr>
        <w:t>服务的质量及成果自行承担全部责任，如因您个人原因造成</w:t>
      </w:r>
      <w:r>
        <w:rPr>
          <w:rFonts w:ascii="仿宋" w:hAnsi="仿宋" w:eastAsia="仿宋" w:cs="仿宋"/>
          <w:spacing w:val="3"/>
          <w:sz w:val="24"/>
          <w:szCs w:val="24"/>
        </w:rPr>
        <w:t>您本人、企业客户</w:t>
      </w:r>
      <w:r>
        <w:rPr>
          <w:rFonts w:ascii="仿宋" w:hAnsi="仿宋" w:eastAsia="仿宋" w:cs="仿宋"/>
          <w:spacing w:val="4"/>
          <w:sz w:val="24"/>
          <w:szCs w:val="24"/>
        </w:rPr>
        <w:t>或任意第三方损害的，按照法律法规规定由您自行承担相应法律责</w:t>
      </w:r>
      <w:r>
        <w:rPr>
          <w:rFonts w:ascii="仿宋" w:hAnsi="仿宋" w:eastAsia="仿宋" w:cs="仿宋"/>
          <w:spacing w:val="3"/>
          <w:sz w:val="24"/>
          <w:szCs w:val="24"/>
        </w:rPr>
        <w:t>任及损害赔</w:t>
      </w:r>
      <w:r>
        <w:rPr>
          <w:rFonts w:ascii="仿宋" w:hAnsi="仿宋" w:eastAsia="仿宋" w:cs="仿宋"/>
          <w:spacing w:val="-6"/>
          <w:sz w:val="24"/>
          <w:szCs w:val="24"/>
        </w:rPr>
        <w:t>偿。</w:t>
      </w:r>
    </w:p>
    <w:p w14:paraId="036E9D94">
      <w:pPr>
        <w:spacing w:before="1" w:line="239" w:lineRule="auto"/>
        <w:ind w:left="270" w:right="32" w:firstLine="462"/>
        <w:rPr>
          <w:rFonts w:ascii="仿宋" w:hAnsi="仿宋" w:eastAsia="仿宋" w:cs="仿宋"/>
          <w:sz w:val="24"/>
          <w:szCs w:val="24"/>
        </w:rPr>
      </w:pPr>
      <w:r>
        <w:rPr>
          <w:rFonts w:ascii="仿宋" w:hAnsi="仿宋" w:eastAsia="仿宋" w:cs="仿宋"/>
          <w:spacing w:val="5"/>
          <w:sz w:val="24"/>
          <w:szCs w:val="24"/>
        </w:rPr>
        <w:t>4、您有权在云账本处查询平台从业收入的核算方式</w:t>
      </w:r>
      <w:r>
        <w:rPr>
          <w:rFonts w:ascii="仿宋" w:hAnsi="仿宋" w:eastAsia="仿宋" w:cs="仿宋"/>
          <w:spacing w:val="-56"/>
          <w:sz w:val="24"/>
          <w:szCs w:val="24"/>
        </w:rPr>
        <w:t xml:space="preserve"> </w:t>
      </w:r>
      <w:r>
        <w:rPr>
          <w:rFonts w:ascii="仿宋" w:hAnsi="仿宋" w:eastAsia="仿宋" w:cs="仿宋"/>
          <w:spacing w:val="5"/>
          <w:sz w:val="24"/>
          <w:szCs w:val="24"/>
        </w:rPr>
        <w:t>，取得平台从业收入。</w:t>
      </w:r>
      <w:r>
        <w:rPr>
          <w:rFonts w:ascii="仿宋" w:hAnsi="仿宋" w:eastAsia="仿宋" w:cs="仿宋"/>
          <w:spacing w:val="-1"/>
          <w:sz w:val="24"/>
          <w:szCs w:val="24"/>
        </w:rPr>
        <w:t>您保证承接及履行云账本分包的生产经营活动是以您个人名义进行的。</w:t>
      </w:r>
    </w:p>
    <w:p w14:paraId="1389DB10">
      <w:pPr>
        <w:spacing w:before="2" w:line="239" w:lineRule="auto"/>
        <w:ind w:left="258" w:right="246" w:firstLine="479"/>
        <w:rPr>
          <w:rFonts w:ascii="仿宋" w:hAnsi="仿宋" w:eastAsia="仿宋" w:cs="仿宋"/>
          <w:sz w:val="24"/>
          <w:szCs w:val="24"/>
        </w:rPr>
      </w:pPr>
      <w:r>
        <w:rPr>
          <w:rFonts w:ascii="仿宋" w:hAnsi="仿宋" w:eastAsia="仿宋" w:cs="仿宋"/>
          <w:sz w:val="24"/>
          <w:szCs w:val="24"/>
        </w:rPr>
        <w:t>5、您保证在生产经营活动过程中不得从事涉嫌违反相关法律法规及公序良</w:t>
      </w:r>
      <w:r>
        <w:rPr>
          <w:rFonts w:ascii="仿宋" w:hAnsi="仿宋" w:eastAsia="仿宋" w:cs="仿宋"/>
          <w:spacing w:val="4"/>
          <w:sz w:val="24"/>
          <w:szCs w:val="24"/>
        </w:rPr>
        <w:t>俗（包括但不限于涉嫌传销、赌博、暴力、淫秽、恐怖行为、</w:t>
      </w:r>
      <w:r>
        <w:rPr>
          <w:rFonts w:ascii="仿宋" w:hAnsi="仿宋" w:eastAsia="仿宋" w:cs="仿宋"/>
          <w:spacing w:val="3"/>
          <w:sz w:val="24"/>
          <w:szCs w:val="24"/>
        </w:rPr>
        <w:t>洗钱、偷税、漏</w:t>
      </w:r>
      <w:r>
        <w:rPr>
          <w:rFonts w:ascii="仿宋" w:hAnsi="仿宋" w:eastAsia="仿宋" w:cs="仿宋"/>
          <w:spacing w:val="4"/>
          <w:sz w:val="24"/>
          <w:szCs w:val="24"/>
        </w:rPr>
        <w:t>税、逃税、非法集资、诈骗）及其他不符合本协议合作约定</w:t>
      </w:r>
      <w:r>
        <w:rPr>
          <w:rFonts w:ascii="仿宋" w:hAnsi="仿宋" w:eastAsia="仿宋" w:cs="仿宋"/>
          <w:spacing w:val="3"/>
          <w:sz w:val="24"/>
          <w:szCs w:val="24"/>
        </w:rPr>
        <w:t>的行为，否则云账</w:t>
      </w:r>
    </w:p>
    <w:p w14:paraId="29384D33">
      <w:pPr>
        <w:spacing w:before="191" w:line="255" w:lineRule="exact"/>
      </w:pPr>
      <w:r>
        <w:rPr>
          <w:position w:val="-5"/>
        </w:rPr>
        <w:pict>
          <v:shape id="_x0000_s1033" o:spid="_x0000_s1033" style="height:12.75pt;width:439.75pt;" filled="f" stroked="t" coordsize="8795,255" path="m7,7l247,7,7,7xm247,247l247,7,247,247xm8547,7l8787,7,8547,7xm8547,247l8547,7,8547,247xe">
            <v:fill on="f" focussize="0,0"/>
            <v:stroke color="#D6D6D6" miterlimit="10" joinstyle="miter"/>
            <v:imagedata o:title=""/>
            <o:lock v:ext="edit"/>
            <w10:wrap type="none"/>
            <w10:anchorlock/>
          </v:shape>
        </w:pict>
      </w:r>
    </w:p>
    <w:p w14:paraId="20E03AA5">
      <w:pPr>
        <w:spacing w:line="255" w:lineRule="exact"/>
        <w:sectPr>
          <w:footerReference r:id="rId7" w:type="default"/>
          <w:pgSz w:w="11906" w:h="16840"/>
          <w:pgMar w:top="1141" w:right="1555" w:bottom="1173" w:left="1555" w:header="0" w:footer="933" w:gutter="0"/>
          <w:cols w:space="720" w:num="1"/>
        </w:sectPr>
      </w:pPr>
    </w:p>
    <w:p w14:paraId="6063DD71">
      <w:pPr>
        <w:spacing w:before="50" w:line="255" w:lineRule="exact"/>
        <w:jc w:val="right"/>
      </w:pPr>
      <w:r>
        <w:rPr>
          <w:position w:val="-5"/>
        </w:rPr>
        <w:drawing>
          <wp:inline distT="0" distB="0" distL="0" distR="0">
            <wp:extent cx="5584190" cy="161290"/>
            <wp:effectExtent l="0" t="0" r="0" b="0"/>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15"/>
                    <a:stretch>
                      <a:fillRect/>
                    </a:stretch>
                  </pic:blipFill>
                  <pic:spPr>
                    <a:xfrm>
                      <a:off x="0" y="0"/>
                      <a:ext cx="5584800" cy="161901"/>
                    </a:xfrm>
                    <a:prstGeom prst="rect">
                      <a:avLst/>
                    </a:prstGeom>
                  </pic:spPr>
                </pic:pic>
              </a:graphicData>
            </a:graphic>
          </wp:inline>
        </w:drawing>
      </w:r>
    </w:p>
    <w:p w14:paraId="776F2F9C">
      <w:pPr>
        <w:spacing w:before="59" w:line="239" w:lineRule="auto"/>
        <w:ind w:left="261" w:right="247" w:hanging="1"/>
        <w:rPr>
          <w:rFonts w:ascii="仿宋" w:hAnsi="仿宋" w:eastAsia="仿宋" w:cs="仿宋"/>
          <w:sz w:val="24"/>
          <w:szCs w:val="24"/>
        </w:rPr>
      </w:pPr>
      <w:r>
        <w:rPr>
          <w:rFonts w:ascii="仿宋" w:hAnsi="仿宋" w:eastAsia="仿宋" w:cs="仿宋"/>
          <w:spacing w:val="4"/>
          <w:sz w:val="24"/>
          <w:szCs w:val="24"/>
        </w:rPr>
        <w:t>本有权中止向您支付平台从业收入或终止本协议。同时</w:t>
      </w:r>
      <w:r>
        <w:rPr>
          <w:rFonts w:ascii="仿宋" w:hAnsi="仿宋" w:eastAsia="仿宋" w:cs="仿宋"/>
          <w:spacing w:val="3"/>
          <w:sz w:val="24"/>
          <w:szCs w:val="24"/>
        </w:rPr>
        <w:t>，相关国家机关介入调</w:t>
      </w:r>
      <w:r>
        <w:rPr>
          <w:rFonts w:ascii="仿宋" w:hAnsi="仿宋" w:eastAsia="仿宋" w:cs="仿宋"/>
          <w:spacing w:val="-1"/>
          <w:sz w:val="24"/>
          <w:szCs w:val="24"/>
        </w:rPr>
        <w:t>查时，您应当予以协助并如实反映情况，不得阻挠</w:t>
      </w:r>
      <w:r>
        <w:rPr>
          <w:rFonts w:ascii="仿宋" w:hAnsi="仿宋" w:eastAsia="仿宋" w:cs="仿宋"/>
          <w:spacing w:val="-2"/>
          <w:sz w:val="24"/>
          <w:szCs w:val="24"/>
        </w:rPr>
        <w:t>、拒绝调查。</w:t>
      </w:r>
    </w:p>
    <w:p w14:paraId="2D98496F">
      <w:pPr>
        <w:spacing w:before="1" w:line="239" w:lineRule="auto"/>
        <w:ind w:left="258" w:right="247" w:firstLine="479"/>
        <w:rPr>
          <w:rFonts w:ascii="仿宋" w:hAnsi="仿宋" w:eastAsia="仿宋" w:cs="仿宋"/>
          <w:sz w:val="24"/>
          <w:szCs w:val="24"/>
        </w:rPr>
      </w:pPr>
      <w:r>
        <w:rPr>
          <w:rFonts w:ascii="仿宋" w:hAnsi="仿宋" w:eastAsia="仿宋" w:cs="仿宋"/>
          <w:sz w:val="24"/>
          <w:szCs w:val="24"/>
        </w:rPr>
        <w:t>6、您理解并同意云账本不定期对与本协议相关的业务运营、合法合规情况</w:t>
      </w:r>
      <w:r>
        <w:rPr>
          <w:rFonts w:ascii="仿宋" w:hAnsi="仿宋" w:eastAsia="仿宋" w:cs="仿宋"/>
          <w:spacing w:val="4"/>
          <w:sz w:val="24"/>
          <w:szCs w:val="24"/>
        </w:rPr>
        <w:t>进行检查。您同意届时接受并配合云账本进行业务回访、查</w:t>
      </w:r>
      <w:r>
        <w:rPr>
          <w:rFonts w:ascii="仿宋" w:hAnsi="仿宋" w:eastAsia="仿宋" w:cs="仿宋"/>
          <w:spacing w:val="3"/>
          <w:sz w:val="24"/>
          <w:szCs w:val="24"/>
        </w:rPr>
        <w:t>询、核查单笔交易</w:t>
      </w:r>
      <w:r>
        <w:rPr>
          <w:rFonts w:ascii="仿宋" w:hAnsi="仿宋" w:eastAsia="仿宋" w:cs="仿宋"/>
          <w:spacing w:val="-2"/>
          <w:sz w:val="24"/>
          <w:szCs w:val="24"/>
        </w:rPr>
        <w:t>详情等工作。</w:t>
      </w:r>
    </w:p>
    <w:p w14:paraId="406E429F">
      <w:pPr>
        <w:spacing w:before="4" w:line="239" w:lineRule="auto"/>
        <w:ind w:left="259" w:right="32" w:firstLine="476"/>
        <w:rPr>
          <w:rFonts w:ascii="仿宋" w:hAnsi="仿宋" w:eastAsia="仿宋" w:cs="仿宋"/>
          <w:sz w:val="24"/>
          <w:szCs w:val="24"/>
        </w:rPr>
      </w:pPr>
      <w:r>
        <w:rPr>
          <w:rFonts w:ascii="仿宋" w:hAnsi="仿宋" w:eastAsia="仿宋" w:cs="仿宋"/>
          <w:spacing w:val="5"/>
          <w:sz w:val="24"/>
          <w:szCs w:val="24"/>
        </w:rPr>
        <w:t>7、您确认并同意</w:t>
      </w:r>
      <w:r>
        <w:rPr>
          <w:rFonts w:ascii="仿宋" w:hAnsi="仿宋" w:eastAsia="仿宋" w:cs="仿宋"/>
          <w:spacing w:val="-60"/>
          <w:sz w:val="24"/>
          <w:szCs w:val="24"/>
        </w:rPr>
        <w:t xml:space="preserve"> </w:t>
      </w:r>
      <w:r>
        <w:rPr>
          <w:rFonts w:ascii="仿宋" w:hAnsi="仿宋" w:eastAsia="仿宋" w:cs="仿宋"/>
          <w:spacing w:val="5"/>
          <w:sz w:val="24"/>
          <w:szCs w:val="24"/>
        </w:rPr>
        <w:t>，您作为平台从业人员承接云账本分包的生产经营活动，</w:t>
      </w:r>
      <w:r>
        <w:rPr>
          <w:rFonts w:ascii="仿宋" w:hAnsi="仿宋" w:eastAsia="仿宋" w:cs="仿宋"/>
          <w:spacing w:val="3"/>
          <w:sz w:val="24"/>
          <w:szCs w:val="24"/>
        </w:rPr>
        <w:t>与云账本之间为业务分包合作关系，不存在劳动、劳务、担保或被担保</w:t>
      </w:r>
      <w:r>
        <w:rPr>
          <w:rFonts w:ascii="仿宋" w:hAnsi="仿宋" w:eastAsia="仿宋" w:cs="仿宋"/>
          <w:spacing w:val="2"/>
          <w:sz w:val="24"/>
          <w:szCs w:val="24"/>
        </w:rPr>
        <w:t>等关系。</w:t>
      </w:r>
      <w:r>
        <w:rPr>
          <w:rFonts w:ascii="仿宋" w:hAnsi="仿宋" w:eastAsia="仿宋" w:cs="仿宋"/>
          <w:spacing w:val="4"/>
          <w:sz w:val="24"/>
          <w:szCs w:val="24"/>
        </w:rPr>
        <w:t>同时，您确认您与企业客户（含关联方）之间不存在劳</w:t>
      </w:r>
      <w:r>
        <w:rPr>
          <w:rFonts w:ascii="仿宋" w:hAnsi="仿宋" w:eastAsia="仿宋" w:cs="仿宋"/>
          <w:spacing w:val="3"/>
          <w:sz w:val="24"/>
          <w:szCs w:val="24"/>
        </w:rPr>
        <w:t>动、劳务或其他类似劳</w:t>
      </w:r>
      <w:r>
        <w:rPr>
          <w:rFonts w:ascii="仿宋" w:hAnsi="仿宋" w:eastAsia="仿宋" w:cs="仿宋"/>
          <w:spacing w:val="4"/>
          <w:sz w:val="24"/>
          <w:szCs w:val="24"/>
        </w:rPr>
        <w:t>动关系，您亦不是企业客户（含关联方）的法定代表人</w:t>
      </w:r>
      <w:r>
        <w:rPr>
          <w:rFonts w:ascii="仿宋" w:hAnsi="仿宋" w:eastAsia="仿宋" w:cs="仿宋"/>
          <w:spacing w:val="3"/>
          <w:sz w:val="24"/>
          <w:szCs w:val="24"/>
        </w:rPr>
        <w:t>、股东、董事、监事等</w:t>
      </w:r>
      <w:r>
        <w:rPr>
          <w:rFonts w:ascii="仿宋" w:hAnsi="仿宋" w:eastAsia="仿宋" w:cs="仿宋"/>
          <w:spacing w:val="4"/>
          <w:sz w:val="24"/>
          <w:szCs w:val="24"/>
        </w:rPr>
        <w:t>人员。如云账本发现您属于前述人员的或其他不符合本协</w:t>
      </w:r>
      <w:r>
        <w:rPr>
          <w:rFonts w:ascii="仿宋" w:hAnsi="仿宋" w:eastAsia="仿宋" w:cs="仿宋"/>
          <w:spacing w:val="3"/>
          <w:sz w:val="24"/>
          <w:szCs w:val="24"/>
        </w:rPr>
        <w:t>议平台从业人员定义</w:t>
      </w:r>
      <w:r>
        <w:rPr>
          <w:rFonts w:ascii="仿宋" w:hAnsi="仿宋" w:eastAsia="仿宋" w:cs="仿宋"/>
          <w:spacing w:val="4"/>
          <w:sz w:val="24"/>
          <w:szCs w:val="24"/>
        </w:rPr>
        <w:t>的，有权立即中止向您支付平台从业收入或终止本协议</w:t>
      </w:r>
      <w:r>
        <w:rPr>
          <w:rFonts w:ascii="仿宋" w:hAnsi="仿宋" w:eastAsia="仿宋" w:cs="仿宋"/>
          <w:spacing w:val="3"/>
          <w:sz w:val="24"/>
          <w:szCs w:val="24"/>
        </w:rPr>
        <w:t>，并有权向相关税务机</w:t>
      </w:r>
      <w:r>
        <w:rPr>
          <w:rFonts w:ascii="仿宋" w:hAnsi="仿宋" w:eastAsia="仿宋" w:cs="仿宋"/>
          <w:spacing w:val="4"/>
          <w:sz w:val="24"/>
          <w:szCs w:val="24"/>
        </w:rPr>
        <w:t>关报告，您应自行承担由此产生的法律责任（包括但不限于</w:t>
      </w:r>
      <w:r>
        <w:rPr>
          <w:rFonts w:ascii="仿宋" w:hAnsi="仿宋" w:eastAsia="仿宋" w:cs="仿宋"/>
          <w:spacing w:val="3"/>
          <w:sz w:val="24"/>
          <w:szCs w:val="24"/>
        </w:rPr>
        <w:t>根据相关主管税务</w:t>
      </w:r>
      <w:r>
        <w:rPr>
          <w:rFonts w:ascii="仿宋" w:hAnsi="仿宋" w:eastAsia="仿宋" w:cs="仿宋"/>
          <w:spacing w:val="-3"/>
          <w:sz w:val="24"/>
          <w:szCs w:val="24"/>
        </w:rPr>
        <w:t>机关的要求补缴相应的税款、滞纳金、罚金）。</w:t>
      </w:r>
    </w:p>
    <w:p w14:paraId="17B32B5D">
      <w:pPr>
        <w:spacing w:before="3" w:line="239" w:lineRule="auto"/>
        <w:ind w:left="261" w:right="244" w:firstLine="475"/>
        <w:rPr>
          <w:rFonts w:ascii="仿宋" w:hAnsi="仿宋" w:eastAsia="仿宋" w:cs="仿宋"/>
          <w:sz w:val="24"/>
          <w:szCs w:val="24"/>
        </w:rPr>
      </w:pPr>
      <w:r>
        <w:rPr>
          <w:rFonts w:ascii="仿宋" w:hAnsi="仿宋" w:eastAsia="仿宋" w:cs="仿宋"/>
          <w:sz w:val="24"/>
          <w:szCs w:val="24"/>
        </w:rPr>
        <w:t>8、您除应当遵守法律法规、本协议和服务规则以外，无需接受云账本的用</w:t>
      </w:r>
      <w:r>
        <w:rPr>
          <w:rFonts w:ascii="仿宋" w:hAnsi="仿宋" w:eastAsia="仿宋" w:cs="仿宋"/>
          <w:spacing w:val="4"/>
          <w:sz w:val="24"/>
          <w:szCs w:val="24"/>
        </w:rPr>
        <w:t>工管理，也无需遵守云账本关于员工管理的一切规章</w:t>
      </w:r>
      <w:r>
        <w:rPr>
          <w:rFonts w:ascii="仿宋" w:hAnsi="仿宋" w:eastAsia="仿宋" w:cs="仿宋"/>
          <w:spacing w:val="3"/>
          <w:sz w:val="24"/>
          <w:szCs w:val="24"/>
        </w:rPr>
        <w:t>制度，包括但不限于工作</w:t>
      </w:r>
      <w:r>
        <w:rPr>
          <w:rFonts w:ascii="仿宋" w:hAnsi="仿宋" w:eastAsia="仿宋" w:cs="仿宋"/>
          <w:spacing w:val="4"/>
          <w:sz w:val="24"/>
          <w:szCs w:val="24"/>
        </w:rPr>
        <w:t>时间、考勤休假、绩效考核、调岗晋升降级和违纪处分等</w:t>
      </w:r>
      <w:r>
        <w:rPr>
          <w:rFonts w:ascii="仿宋" w:hAnsi="仿宋" w:eastAsia="仿宋" w:cs="仿宋"/>
          <w:spacing w:val="3"/>
          <w:sz w:val="24"/>
          <w:szCs w:val="24"/>
        </w:rPr>
        <w:t>。同时，云账本不承</w:t>
      </w:r>
      <w:r>
        <w:rPr>
          <w:rFonts w:ascii="仿宋" w:hAnsi="仿宋" w:eastAsia="仿宋" w:cs="仿宋"/>
          <w:spacing w:val="-3"/>
          <w:sz w:val="24"/>
          <w:szCs w:val="24"/>
        </w:rPr>
        <w:t>担有关为您缴纳社会保险和公积金的义务，也无须向您支付任</w:t>
      </w:r>
      <w:r>
        <w:rPr>
          <w:rFonts w:ascii="仿宋" w:hAnsi="仿宋" w:eastAsia="仿宋" w:cs="仿宋"/>
          <w:spacing w:val="-4"/>
          <w:sz w:val="24"/>
          <w:szCs w:val="24"/>
        </w:rPr>
        <w:t>何有关社会保险和</w:t>
      </w:r>
      <w:r>
        <w:rPr>
          <w:rFonts w:ascii="仿宋" w:hAnsi="仿宋" w:eastAsia="仿宋" w:cs="仿宋"/>
          <w:spacing w:val="-5"/>
          <w:sz w:val="24"/>
          <w:szCs w:val="24"/>
        </w:rPr>
        <w:t>公积金的费用。</w:t>
      </w:r>
    </w:p>
    <w:p w14:paraId="377E022C">
      <w:pPr>
        <w:spacing w:before="3" w:line="239" w:lineRule="auto"/>
        <w:ind w:left="260" w:right="243" w:firstLine="476"/>
        <w:rPr>
          <w:rFonts w:ascii="仿宋" w:hAnsi="仿宋" w:eastAsia="仿宋" w:cs="仿宋"/>
          <w:sz w:val="24"/>
          <w:szCs w:val="24"/>
        </w:rPr>
      </w:pPr>
      <w:r>
        <w:rPr>
          <w:rFonts w:ascii="仿宋" w:hAnsi="仿宋" w:eastAsia="仿宋" w:cs="仿宋"/>
          <w:sz w:val="24"/>
          <w:szCs w:val="24"/>
        </w:rPr>
        <w:t>9、在您完成任务的过程中，应当自行保障人身和财产安全，并注意防范侵</w:t>
      </w:r>
      <w:r>
        <w:rPr>
          <w:rFonts w:ascii="仿宋" w:hAnsi="仿宋" w:eastAsia="仿宋" w:cs="仿宋"/>
          <w:spacing w:val="-3"/>
          <w:sz w:val="24"/>
          <w:szCs w:val="24"/>
        </w:rPr>
        <w:t>害第三人的人身、财产或造成其他损失，如出现问题由您自行承担</w:t>
      </w:r>
      <w:r>
        <w:rPr>
          <w:rFonts w:ascii="仿宋" w:hAnsi="仿宋" w:eastAsia="仿宋" w:cs="仿宋"/>
          <w:spacing w:val="-4"/>
          <w:sz w:val="24"/>
          <w:szCs w:val="24"/>
        </w:rPr>
        <w:t>责任。若因您</w:t>
      </w:r>
      <w:r>
        <w:rPr>
          <w:rFonts w:ascii="仿宋" w:hAnsi="仿宋" w:eastAsia="仿宋" w:cs="仿宋"/>
          <w:spacing w:val="-3"/>
          <w:sz w:val="24"/>
          <w:szCs w:val="24"/>
        </w:rPr>
        <w:t>在完成任务过程中给我司或其他第三方造成损失，使我司承担责任</w:t>
      </w:r>
      <w:r>
        <w:rPr>
          <w:rFonts w:ascii="仿宋" w:hAnsi="仿宋" w:eastAsia="仿宋" w:cs="仿宋"/>
          <w:spacing w:val="-4"/>
          <w:sz w:val="24"/>
          <w:szCs w:val="24"/>
        </w:rPr>
        <w:t>的，我司有权</w:t>
      </w:r>
      <w:r>
        <w:rPr>
          <w:rFonts w:ascii="仿宋" w:hAnsi="仿宋" w:eastAsia="仿宋" w:cs="仿宋"/>
          <w:spacing w:val="4"/>
          <w:sz w:val="24"/>
          <w:szCs w:val="24"/>
        </w:rPr>
        <w:t>向您追偿损失（包括但不限于交通费、律师费、诉讼费、保全</w:t>
      </w:r>
      <w:r>
        <w:rPr>
          <w:rFonts w:ascii="仿宋" w:hAnsi="仿宋" w:eastAsia="仿宋" w:cs="仿宋"/>
          <w:spacing w:val="3"/>
          <w:sz w:val="24"/>
          <w:szCs w:val="24"/>
        </w:rPr>
        <w:t>费、保全担保费</w:t>
      </w:r>
      <w:r>
        <w:rPr>
          <w:rFonts w:ascii="仿宋" w:hAnsi="仿宋" w:eastAsia="仿宋" w:cs="仿宋"/>
          <w:spacing w:val="-6"/>
          <w:sz w:val="24"/>
          <w:szCs w:val="24"/>
        </w:rPr>
        <w:t>等</w:t>
      </w:r>
      <w:r>
        <w:rPr>
          <w:rFonts w:ascii="仿宋" w:hAnsi="仿宋" w:eastAsia="仿宋" w:cs="仿宋"/>
          <w:spacing w:val="5"/>
          <w:sz w:val="24"/>
          <w:szCs w:val="24"/>
        </w:rPr>
        <w:t>），</w:t>
      </w:r>
      <w:r>
        <w:rPr>
          <w:rFonts w:ascii="仿宋" w:hAnsi="仿宋" w:eastAsia="仿宋" w:cs="仿宋"/>
          <w:spacing w:val="-6"/>
          <w:sz w:val="24"/>
          <w:szCs w:val="24"/>
        </w:rPr>
        <w:t>并从您应得的收入中扣除。</w:t>
      </w:r>
    </w:p>
    <w:p w14:paraId="1F53ADD7">
      <w:pPr>
        <w:spacing w:before="3" w:line="239" w:lineRule="auto"/>
        <w:ind w:left="258" w:right="49" w:firstLine="497"/>
        <w:rPr>
          <w:rFonts w:ascii="仿宋" w:hAnsi="仿宋" w:eastAsia="仿宋" w:cs="仿宋"/>
          <w:sz w:val="24"/>
          <w:szCs w:val="24"/>
        </w:rPr>
      </w:pPr>
      <w:r>
        <w:rPr>
          <w:rFonts w:ascii="仿宋" w:hAnsi="仿宋" w:eastAsia="仿宋" w:cs="仿宋"/>
          <w:spacing w:val="3"/>
          <w:sz w:val="24"/>
          <w:szCs w:val="24"/>
        </w:rPr>
        <w:t>10、您保证向云账本提供的信息均真实、合法、有效，如信息发生变更应</w:t>
      </w:r>
      <w:r>
        <w:rPr>
          <w:rFonts w:ascii="仿宋" w:hAnsi="仿宋" w:eastAsia="仿宋" w:cs="仿宋"/>
          <w:spacing w:val="4"/>
          <w:sz w:val="24"/>
          <w:szCs w:val="24"/>
        </w:rPr>
        <w:t>及时通知云账本，否则因此造成的一切不利后果由您承担</w:t>
      </w:r>
      <w:r>
        <w:rPr>
          <w:rFonts w:ascii="仿宋" w:hAnsi="仿宋" w:eastAsia="仿宋" w:cs="仿宋"/>
          <w:spacing w:val="3"/>
          <w:sz w:val="24"/>
          <w:szCs w:val="24"/>
        </w:rPr>
        <w:t>。您的收款账户信息</w:t>
      </w:r>
      <w:r>
        <w:rPr>
          <w:rFonts w:ascii="仿宋" w:hAnsi="仿宋" w:eastAsia="仿宋" w:cs="仿宋"/>
          <w:spacing w:val="4"/>
          <w:sz w:val="24"/>
          <w:szCs w:val="24"/>
        </w:rPr>
        <w:t>以您或您通过企业客户提交至云账本的信息为准，且您保</w:t>
      </w:r>
      <w:r>
        <w:rPr>
          <w:rFonts w:ascii="仿宋" w:hAnsi="仿宋" w:eastAsia="仿宋" w:cs="仿宋"/>
          <w:spacing w:val="3"/>
          <w:sz w:val="24"/>
          <w:szCs w:val="24"/>
        </w:rPr>
        <w:t>证该收款账户为您本</w:t>
      </w:r>
      <w:r>
        <w:rPr>
          <w:rFonts w:ascii="仿宋" w:hAnsi="仿宋" w:eastAsia="仿宋" w:cs="仿宋"/>
          <w:spacing w:val="4"/>
          <w:sz w:val="24"/>
          <w:szCs w:val="24"/>
        </w:rPr>
        <w:t>人合法所有。如因您提供信息有误或变更信息未及时通知</w:t>
      </w:r>
      <w:r>
        <w:rPr>
          <w:rFonts w:ascii="仿宋" w:hAnsi="仿宋" w:eastAsia="仿宋" w:cs="仿宋"/>
          <w:spacing w:val="3"/>
          <w:sz w:val="24"/>
          <w:szCs w:val="24"/>
        </w:rPr>
        <w:t>云账本等导致付款异</w:t>
      </w:r>
      <w:r>
        <w:rPr>
          <w:rFonts w:ascii="仿宋" w:hAnsi="仿宋" w:eastAsia="仿宋" w:cs="仿宋"/>
          <w:spacing w:val="2"/>
          <w:sz w:val="24"/>
          <w:szCs w:val="24"/>
        </w:rPr>
        <w:t>常的，您应自行承担相应责任。如果云账本收到相关国家机关任何调查请求的，</w:t>
      </w:r>
      <w:r>
        <w:rPr>
          <w:rFonts w:ascii="仿宋" w:hAnsi="仿宋" w:eastAsia="仿宋" w:cs="仿宋"/>
          <w:spacing w:val="-3"/>
          <w:sz w:val="24"/>
          <w:szCs w:val="24"/>
        </w:rPr>
        <w:t>您应协助并如实反映情况。</w:t>
      </w:r>
    </w:p>
    <w:p w14:paraId="2BC372F4">
      <w:pPr>
        <w:spacing w:before="2" w:line="239" w:lineRule="auto"/>
        <w:ind w:left="263" w:right="246" w:firstLine="491"/>
        <w:rPr>
          <w:rFonts w:ascii="仿宋" w:hAnsi="仿宋" w:eastAsia="仿宋" w:cs="仿宋"/>
          <w:sz w:val="24"/>
          <w:szCs w:val="24"/>
        </w:rPr>
      </w:pPr>
      <w:r>
        <w:rPr>
          <w:rFonts w:ascii="仿宋" w:hAnsi="仿宋" w:eastAsia="仿宋" w:cs="仿宋"/>
          <w:spacing w:val="3"/>
          <w:sz w:val="24"/>
          <w:szCs w:val="24"/>
        </w:rPr>
        <w:t>11、为确保向您提供优质服务，云账本可能需短时间中断服务对中健云智</w:t>
      </w:r>
      <w:r>
        <w:rPr>
          <w:rFonts w:ascii="仿宋" w:hAnsi="仿宋" w:eastAsia="仿宋" w:cs="仿宋"/>
          <w:spacing w:val="4"/>
          <w:sz w:val="24"/>
          <w:szCs w:val="24"/>
        </w:rPr>
        <w:t>灵活用工平台进行维护和升级，若发生此情形</w:t>
      </w:r>
      <w:r>
        <w:rPr>
          <w:rFonts w:ascii="仿宋" w:hAnsi="仿宋" w:eastAsia="仿宋" w:cs="仿宋"/>
          <w:spacing w:val="3"/>
          <w:sz w:val="24"/>
          <w:szCs w:val="24"/>
        </w:rPr>
        <w:t>，云账本将尽可能在中断服务前</w:t>
      </w:r>
      <w:r>
        <w:rPr>
          <w:rFonts w:ascii="仿宋" w:hAnsi="仿宋" w:eastAsia="仿宋" w:cs="仿宋"/>
          <w:spacing w:val="-2"/>
          <w:sz w:val="24"/>
          <w:szCs w:val="24"/>
        </w:rPr>
        <w:t>通知您，您理解并同意云账本无需因此向您承担违约赔偿责</w:t>
      </w:r>
      <w:r>
        <w:rPr>
          <w:rFonts w:ascii="仿宋" w:hAnsi="仿宋" w:eastAsia="仿宋" w:cs="仿宋"/>
          <w:spacing w:val="-3"/>
          <w:sz w:val="24"/>
          <w:szCs w:val="24"/>
        </w:rPr>
        <w:t>任。</w:t>
      </w:r>
    </w:p>
    <w:p w14:paraId="36036E44">
      <w:pPr>
        <w:spacing w:before="2" w:line="239" w:lineRule="auto"/>
        <w:ind w:left="267" w:right="29" w:firstLine="488"/>
        <w:rPr>
          <w:rFonts w:ascii="仿宋" w:hAnsi="仿宋" w:eastAsia="仿宋" w:cs="仿宋"/>
          <w:sz w:val="24"/>
          <w:szCs w:val="24"/>
        </w:rPr>
      </w:pPr>
      <w:r>
        <w:rPr>
          <w:rFonts w:ascii="仿宋" w:hAnsi="仿宋" w:eastAsia="仿宋" w:cs="仿宋"/>
          <w:spacing w:val="3"/>
          <w:sz w:val="24"/>
          <w:szCs w:val="24"/>
        </w:rPr>
        <w:t>12、按照《中华人民共和国个人信息保护法》等法律规定，云账本承诺保</w:t>
      </w:r>
      <w:r>
        <w:rPr>
          <w:rFonts w:ascii="仿宋" w:hAnsi="仿宋" w:eastAsia="仿宋" w:cs="仿宋"/>
          <w:spacing w:val="8"/>
          <w:sz w:val="24"/>
          <w:szCs w:val="24"/>
        </w:rPr>
        <w:t>障并配合您对自</w:t>
      </w:r>
      <w:r>
        <w:rPr>
          <w:rFonts w:ascii="仿宋" w:hAnsi="仿宋" w:eastAsia="仿宋" w:cs="仿宋"/>
          <w:spacing w:val="-54"/>
          <w:sz w:val="24"/>
          <w:szCs w:val="24"/>
        </w:rPr>
        <w:t xml:space="preserve"> </w:t>
      </w:r>
      <w:r>
        <w:rPr>
          <w:rFonts w:ascii="仿宋" w:hAnsi="仿宋" w:eastAsia="仿宋" w:cs="仿宋"/>
          <w:spacing w:val="8"/>
          <w:sz w:val="24"/>
          <w:szCs w:val="24"/>
        </w:rPr>
        <w:t>己的个人信息行使以下权利：包括但不限于访问权、更正</w:t>
      </w:r>
      <w:r>
        <w:rPr>
          <w:rFonts w:ascii="仿宋" w:hAnsi="仿宋" w:eastAsia="仿宋" w:cs="仿宋"/>
          <w:spacing w:val="7"/>
          <w:sz w:val="24"/>
          <w:szCs w:val="24"/>
        </w:rPr>
        <w:t>权、</w:t>
      </w:r>
      <w:r>
        <w:rPr>
          <w:rFonts w:ascii="仿宋" w:hAnsi="仿宋" w:eastAsia="仿宋" w:cs="仿宋"/>
          <w:spacing w:val="-3"/>
          <w:sz w:val="24"/>
          <w:szCs w:val="24"/>
        </w:rPr>
        <w:t>删除权、撤回同意权、可携带权和账户注销权等。</w:t>
      </w:r>
    </w:p>
    <w:p w14:paraId="2F29052A">
      <w:pPr>
        <w:spacing w:line="239" w:lineRule="auto"/>
        <w:ind w:left="750"/>
        <w:outlineLvl w:val="1"/>
        <w:rPr>
          <w:rFonts w:ascii="仿宋" w:hAnsi="仿宋" w:eastAsia="仿宋" w:cs="仿宋"/>
          <w:sz w:val="24"/>
          <w:szCs w:val="24"/>
        </w:rPr>
      </w:pPr>
      <w:r>
        <w:rPr>
          <w:rFonts w:ascii="仿宋" w:hAnsi="仿宋" w:eastAsia="仿宋" w:cs="仿宋"/>
          <w:spacing w:val="-5"/>
          <w:sz w:val="24"/>
          <w:szCs w:val="24"/>
        </w:rPr>
        <w:t>第五条违约责任</w:t>
      </w:r>
    </w:p>
    <w:p w14:paraId="20F0B9AA">
      <w:pPr>
        <w:spacing w:before="2" w:line="239" w:lineRule="auto"/>
        <w:ind w:left="282" w:right="246" w:firstLine="473"/>
        <w:rPr>
          <w:rFonts w:ascii="仿宋" w:hAnsi="仿宋" w:eastAsia="仿宋" w:cs="仿宋"/>
          <w:sz w:val="24"/>
          <w:szCs w:val="24"/>
        </w:rPr>
      </w:pPr>
      <w:r>
        <w:rPr>
          <w:rFonts w:ascii="仿宋" w:hAnsi="仿宋" w:eastAsia="仿宋" w:cs="仿宋"/>
          <w:sz w:val="24"/>
          <w:szCs w:val="24"/>
        </w:rPr>
        <w:t>1、除本协议另有约定外，本协议任意一方不履行或不</w:t>
      </w:r>
      <w:r>
        <w:rPr>
          <w:rFonts w:ascii="仿宋" w:hAnsi="仿宋" w:eastAsia="仿宋" w:cs="仿宋"/>
          <w:spacing w:val="-1"/>
          <w:sz w:val="24"/>
          <w:szCs w:val="24"/>
        </w:rPr>
        <w:t>完全履行本协议约定</w:t>
      </w:r>
      <w:r>
        <w:rPr>
          <w:rFonts w:ascii="仿宋" w:hAnsi="仿宋" w:eastAsia="仿宋" w:cs="仿宋"/>
          <w:spacing w:val="3"/>
          <w:sz w:val="24"/>
          <w:szCs w:val="24"/>
        </w:rPr>
        <w:t>的义务和承诺即构成违约。违约方应当负责赔偿其违约行为给守约方造成的实</w:t>
      </w:r>
      <w:r>
        <w:rPr>
          <w:rFonts w:ascii="仿宋" w:hAnsi="仿宋" w:eastAsia="仿宋" w:cs="仿宋"/>
          <w:spacing w:val="-4"/>
          <w:sz w:val="24"/>
          <w:szCs w:val="24"/>
        </w:rPr>
        <w:t>际损失，包括但不限于合理的律师费、诉讼费、公证费。</w:t>
      </w:r>
    </w:p>
    <w:p w14:paraId="56848074">
      <w:pPr>
        <w:spacing w:before="3"/>
        <w:ind w:left="265" w:right="245" w:firstLine="467"/>
        <w:rPr>
          <w:rFonts w:ascii="仿宋" w:hAnsi="仿宋" w:eastAsia="仿宋" w:cs="仿宋"/>
          <w:sz w:val="24"/>
          <w:szCs w:val="24"/>
        </w:rPr>
      </w:pPr>
      <w:r>
        <w:rPr>
          <w:rFonts w:ascii="仿宋" w:hAnsi="仿宋" w:eastAsia="仿宋" w:cs="仿宋"/>
          <w:sz w:val="24"/>
          <w:szCs w:val="24"/>
        </w:rPr>
        <w:t>2、您应按本协议约定及服务规则的规定，按时、保质保量地提供该业务服</w:t>
      </w:r>
      <w:r>
        <w:rPr>
          <w:rFonts w:ascii="仿宋" w:hAnsi="仿宋" w:eastAsia="仿宋" w:cs="仿宋"/>
          <w:spacing w:val="4"/>
          <w:sz w:val="24"/>
          <w:szCs w:val="24"/>
        </w:rPr>
        <w:t>务，如您提供的服务不符合前述要求的，您应</w:t>
      </w:r>
      <w:r>
        <w:rPr>
          <w:rFonts w:ascii="仿宋" w:hAnsi="仿宋" w:eastAsia="仿宋" w:cs="仿宋"/>
          <w:spacing w:val="3"/>
          <w:sz w:val="24"/>
          <w:szCs w:val="24"/>
        </w:rPr>
        <w:t>赔偿因此给云账本造成的实际损</w:t>
      </w:r>
      <w:r>
        <w:rPr>
          <w:rFonts w:ascii="仿宋" w:hAnsi="仿宋" w:eastAsia="仿宋" w:cs="仿宋"/>
          <w:spacing w:val="-10"/>
          <w:sz w:val="24"/>
          <w:szCs w:val="24"/>
        </w:rPr>
        <w:t>失。</w:t>
      </w:r>
    </w:p>
    <w:p w14:paraId="2AB3F2F0">
      <w:pPr>
        <w:pStyle w:val="2"/>
        <w:spacing w:line="267" w:lineRule="auto"/>
      </w:pPr>
    </w:p>
    <w:p w14:paraId="54E5341E">
      <w:pPr>
        <w:pStyle w:val="2"/>
        <w:spacing w:line="268" w:lineRule="auto"/>
      </w:pPr>
    </w:p>
    <w:p w14:paraId="123FDB55">
      <w:pPr>
        <w:pStyle w:val="2"/>
        <w:spacing w:line="268" w:lineRule="auto"/>
      </w:pPr>
    </w:p>
    <w:p w14:paraId="497019C7">
      <w:pPr>
        <w:spacing w:line="255" w:lineRule="exact"/>
      </w:pPr>
      <w:r>
        <w:rPr>
          <w:position w:val="-5"/>
        </w:rPr>
        <w:pict>
          <v:shape id="_x0000_s1034" o:spid="_x0000_s1034" style="height:12.75pt;width:439.75pt;" filled="f" stroked="t" coordsize="8795,255" path="m7,7l247,7,7,7xm247,247l247,7,247,247xm8547,7l8787,7,8547,7xm8547,247l8547,7,8547,247xe">
            <v:fill on="f" focussize="0,0"/>
            <v:stroke color="#D6D6D6" miterlimit="10" joinstyle="miter"/>
            <v:imagedata o:title=""/>
            <o:lock v:ext="edit"/>
            <w10:wrap type="none"/>
            <w10:anchorlock/>
          </v:shape>
        </w:pict>
      </w:r>
    </w:p>
    <w:p w14:paraId="022DC55F">
      <w:pPr>
        <w:spacing w:line="255" w:lineRule="exact"/>
        <w:sectPr>
          <w:footerReference r:id="rId8" w:type="default"/>
          <w:pgSz w:w="11906" w:h="16840"/>
          <w:pgMar w:top="1141" w:right="1555" w:bottom="1123" w:left="1555" w:header="0" w:footer="966" w:gutter="0"/>
          <w:cols w:space="720" w:num="1"/>
        </w:sectPr>
      </w:pPr>
    </w:p>
    <w:p w14:paraId="1F9B8175">
      <w:pPr>
        <w:spacing w:before="50" w:line="255" w:lineRule="exact"/>
        <w:jc w:val="right"/>
      </w:pPr>
      <w:r>
        <w:rPr>
          <w:position w:val="-5"/>
        </w:rPr>
        <w:drawing>
          <wp:inline distT="0" distB="0" distL="0" distR="0">
            <wp:extent cx="5584190" cy="161290"/>
            <wp:effectExtent l="0" t="0" r="0" b="0"/>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15"/>
                    <a:stretch>
                      <a:fillRect/>
                    </a:stretch>
                  </pic:blipFill>
                  <pic:spPr>
                    <a:xfrm>
                      <a:off x="0" y="0"/>
                      <a:ext cx="5584800" cy="161901"/>
                    </a:xfrm>
                    <a:prstGeom prst="rect">
                      <a:avLst/>
                    </a:prstGeom>
                  </pic:spPr>
                </pic:pic>
              </a:graphicData>
            </a:graphic>
          </wp:inline>
        </w:drawing>
      </w:r>
    </w:p>
    <w:p w14:paraId="0A0F6F3A">
      <w:pPr>
        <w:spacing w:before="60" w:line="239" w:lineRule="auto"/>
        <w:ind w:left="275" w:right="246" w:firstLine="462"/>
        <w:rPr>
          <w:rFonts w:ascii="仿宋" w:hAnsi="仿宋" w:eastAsia="仿宋" w:cs="仿宋"/>
          <w:sz w:val="24"/>
          <w:szCs w:val="24"/>
        </w:rPr>
      </w:pPr>
      <w:r>
        <w:rPr>
          <w:rFonts w:ascii="仿宋" w:hAnsi="仿宋" w:eastAsia="仿宋" w:cs="仿宋"/>
          <w:sz w:val="24"/>
          <w:szCs w:val="24"/>
        </w:rPr>
        <w:t>3、如您提供的服务不符合服务规则导致业务根本无法完成或您承接生产经</w:t>
      </w:r>
      <w:r>
        <w:rPr>
          <w:rFonts w:ascii="仿宋" w:hAnsi="仿宋" w:eastAsia="仿宋" w:cs="仿宋"/>
          <w:spacing w:val="3"/>
          <w:sz w:val="24"/>
          <w:szCs w:val="24"/>
        </w:rPr>
        <w:t>营活动后又明确表示无法按要求向企业客户提供服务的，视为您违约，并赔偿</w:t>
      </w:r>
      <w:r>
        <w:rPr>
          <w:rFonts w:ascii="仿宋" w:hAnsi="仿宋" w:eastAsia="仿宋" w:cs="仿宋"/>
          <w:spacing w:val="-3"/>
          <w:sz w:val="24"/>
          <w:szCs w:val="24"/>
        </w:rPr>
        <w:t>因此给云账本造成的实际损失。</w:t>
      </w:r>
    </w:p>
    <w:p w14:paraId="053F1690">
      <w:pPr>
        <w:spacing w:line="239" w:lineRule="auto"/>
        <w:ind w:left="295" w:right="246" w:firstLine="437"/>
        <w:rPr>
          <w:rFonts w:ascii="仿宋" w:hAnsi="仿宋" w:eastAsia="仿宋" w:cs="仿宋"/>
          <w:sz w:val="24"/>
          <w:szCs w:val="24"/>
        </w:rPr>
      </w:pPr>
      <w:r>
        <w:rPr>
          <w:rFonts w:ascii="仿宋" w:hAnsi="仿宋" w:eastAsia="仿宋" w:cs="仿宋"/>
          <w:spacing w:val="2"/>
          <w:sz w:val="24"/>
          <w:szCs w:val="24"/>
        </w:rPr>
        <w:t>4、本协议中约定的您应承担的赔偿等，您应在收到相关通知后</w:t>
      </w:r>
      <w:r>
        <w:rPr>
          <w:rFonts w:ascii="仿宋" w:hAnsi="仿宋" w:eastAsia="仿宋" w:cs="仿宋"/>
          <w:spacing w:val="1"/>
          <w:sz w:val="24"/>
          <w:szCs w:val="24"/>
        </w:rPr>
        <w:t>5个工作</w:t>
      </w:r>
      <w:r>
        <w:rPr>
          <w:rFonts w:ascii="仿宋" w:hAnsi="仿宋" w:eastAsia="仿宋" w:cs="仿宋"/>
          <w:spacing w:val="-47"/>
          <w:sz w:val="24"/>
          <w:szCs w:val="24"/>
        </w:rPr>
        <w:t xml:space="preserve"> </w:t>
      </w:r>
      <w:r>
        <w:rPr>
          <w:rFonts w:ascii="仿宋" w:hAnsi="仿宋" w:eastAsia="仿宋" w:cs="仿宋"/>
          <w:spacing w:val="1"/>
          <w:sz w:val="24"/>
          <w:szCs w:val="24"/>
        </w:rPr>
        <w:t>日</w:t>
      </w:r>
      <w:r>
        <w:rPr>
          <w:rFonts w:ascii="仿宋" w:hAnsi="仿宋" w:eastAsia="仿宋" w:cs="仿宋"/>
          <w:spacing w:val="-3"/>
          <w:sz w:val="24"/>
          <w:szCs w:val="24"/>
        </w:rPr>
        <w:t>内支付给云账本，否则云账本有权在拟向您支付的平台从</w:t>
      </w:r>
      <w:r>
        <w:rPr>
          <w:rFonts w:ascii="仿宋" w:hAnsi="仿宋" w:eastAsia="仿宋" w:cs="仿宋"/>
          <w:spacing w:val="-4"/>
          <w:sz w:val="24"/>
          <w:szCs w:val="24"/>
        </w:rPr>
        <w:t>业收入中扣除。</w:t>
      </w:r>
    </w:p>
    <w:p w14:paraId="16389F9F">
      <w:pPr>
        <w:spacing w:before="1" w:line="239" w:lineRule="auto"/>
        <w:ind w:left="283" w:right="246" w:firstLine="453"/>
        <w:rPr>
          <w:rFonts w:ascii="仿宋" w:hAnsi="仿宋" w:eastAsia="仿宋" w:cs="仿宋"/>
          <w:sz w:val="24"/>
          <w:szCs w:val="24"/>
        </w:rPr>
      </w:pPr>
      <w:r>
        <w:rPr>
          <w:rFonts w:ascii="仿宋" w:hAnsi="仿宋" w:eastAsia="仿宋" w:cs="仿宋"/>
          <w:sz w:val="24"/>
          <w:szCs w:val="24"/>
        </w:rPr>
        <w:t>5、如您违反相关法律法规或违背公序良俗给云账本造成损失的，包括但不</w:t>
      </w:r>
      <w:r>
        <w:rPr>
          <w:rFonts w:ascii="仿宋" w:hAnsi="仿宋" w:eastAsia="仿宋" w:cs="仿宋"/>
          <w:spacing w:val="-3"/>
          <w:sz w:val="24"/>
          <w:szCs w:val="24"/>
        </w:rPr>
        <w:t>限于经济损失、商誉或企业形象损失，云账本有权向您主张损害赔偿。</w:t>
      </w:r>
    </w:p>
    <w:p w14:paraId="321413DC">
      <w:pPr>
        <w:spacing w:before="1" w:line="239" w:lineRule="auto"/>
        <w:ind w:left="263" w:right="247" w:firstLine="474"/>
        <w:rPr>
          <w:rFonts w:ascii="仿宋" w:hAnsi="仿宋" w:eastAsia="仿宋" w:cs="仿宋"/>
          <w:sz w:val="24"/>
          <w:szCs w:val="24"/>
        </w:rPr>
      </w:pPr>
      <w:r>
        <w:rPr>
          <w:rFonts w:ascii="仿宋" w:hAnsi="仿宋" w:eastAsia="仿宋" w:cs="仿宋"/>
          <w:sz w:val="24"/>
          <w:szCs w:val="24"/>
        </w:rPr>
        <w:t>6、若您提供虚假涉税信息导致我司被税务机关处以罚款、滞纳金或纳入信</w:t>
      </w:r>
      <w:r>
        <w:rPr>
          <w:rFonts w:ascii="仿宋" w:hAnsi="仿宋" w:eastAsia="仿宋" w:cs="仿宋"/>
          <w:spacing w:val="-1"/>
          <w:sz w:val="24"/>
          <w:szCs w:val="24"/>
        </w:rPr>
        <w:t>用黑名单，您应赔偿我司全部损失。</w:t>
      </w:r>
    </w:p>
    <w:p w14:paraId="0EF3A85E">
      <w:pPr>
        <w:spacing w:before="3" w:line="239" w:lineRule="auto"/>
        <w:ind w:left="260" w:right="246" w:firstLine="475"/>
        <w:rPr>
          <w:rFonts w:ascii="仿宋" w:hAnsi="仿宋" w:eastAsia="仿宋" w:cs="仿宋"/>
          <w:sz w:val="24"/>
          <w:szCs w:val="24"/>
        </w:rPr>
      </w:pPr>
      <w:r>
        <w:rPr>
          <w:rFonts w:ascii="仿宋" w:hAnsi="仿宋" w:eastAsia="仿宋" w:cs="仿宋"/>
          <w:sz w:val="24"/>
          <w:szCs w:val="24"/>
        </w:rPr>
        <w:t>7、本协议任意一方出现包括但不限于工商注销、申请破产、经营异常且不</w:t>
      </w:r>
      <w:r>
        <w:rPr>
          <w:rFonts w:ascii="仿宋" w:hAnsi="仿宋" w:eastAsia="仿宋" w:cs="仿宋"/>
          <w:spacing w:val="4"/>
          <w:sz w:val="24"/>
          <w:szCs w:val="24"/>
        </w:rPr>
        <w:t>能合理解释或通过合理方式无法联系、进入清算程序</w:t>
      </w:r>
      <w:r>
        <w:rPr>
          <w:rFonts w:ascii="仿宋" w:hAnsi="仿宋" w:eastAsia="仿宋" w:cs="仿宋"/>
          <w:spacing w:val="3"/>
          <w:sz w:val="24"/>
          <w:szCs w:val="24"/>
        </w:rPr>
        <w:t>或被取消营业资格，另一</w:t>
      </w:r>
      <w:r>
        <w:rPr>
          <w:rFonts w:ascii="仿宋" w:hAnsi="仿宋" w:eastAsia="仿宋" w:cs="仿宋"/>
          <w:spacing w:val="4"/>
          <w:sz w:val="24"/>
          <w:szCs w:val="24"/>
        </w:rPr>
        <w:t>方有权以书面形式通知对方终止本协议且无需承担任</w:t>
      </w:r>
      <w:r>
        <w:rPr>
          <w:rFonts w:ascii="仿宋" w:hAnsi="仿宋" w:eastAsia="仿宋" w:cs="仿宋"/>
          <w:spacing w:val="3"/>
          <w:sz w:val="24"/>
          <w:szCs w:val="24"/>
        </w:rPr>
        <w:t>何违约责任。因政府机关</w:t>
      </w:r>
      <w:r>
        <w:rPr>
          <w:rFonts w:ascii="仿宋" w:hAnsi="仿宋" w:eastAsia="仿宋" w:cs="仿宋"/>
          <w:spacing w:val="4"/>
          <w:sz w:val="24"/>
          <w:szCs w:val="24"/>
        </w:rPr>
        <w:t>不再授予或调整协议任意一方相应经营资质或权利等</w:t>
      </w:r>
      <w:r>
        <w:rPr>
          <w:rFonts w:ascii="仿宋" w:hAnsi="仿宋" w:eastAsia="仿宋" w:cs="仿宋"/>
          <w:spacing w:val="3"/>
          <w:sz w:val="24"/>
          <w:szCs w:val="24"/>
        </w:rPr>
        <w:t>，导致本协议部分条款或</w:t>
      </w:r>
      <w:r>
        <w:rPr>
          <w:rFonts w:ascii="仿宋" w:hAnsi="仿宋" w:eastAsia="仿宋" w:cs="仿宋"/>
          <w:spacing w:val="-1"/>
          <w:sz w:val="24"/>
          <w:szCs w:val="24"/>
        </w:rPr>
        <w:t>全部条款无法履行的，遭受该行为的一方不承担违约责任。</w:t>
      </w:r>
    </w:p>
    <w:p w14:paraId="2F211F70">
      <w:pPr>
        <w:spacing w:before="1" w:line="239" w:lineRule="auto"/>
        <w:ind w:left="750"/>
        <w:outlineLvl w:val="1"/>
        <w:rPr>
          <w:rFonts w:ascii="仿宋" w:hAnsi="仿宋" w:eastAsia="仿宋" w:cs="仿宋"/>
          <w:sz w:val="24"/>
          <w:szCs w:val="24"/>
        </w:rPr>
      </w:pPr>
      <w:r>
        <w:rPr>
          <w:rFonts w:ascii="仿宋" w:hAnsi="仿宋" w:eastAsia="仿宋" w:cs="仿宋"/>
          <w:spacing w:val="-5"/>
          <w:sz w:val="24"/>
          <w:szCs w:val="24"/>
        </w:rPr>
        <w:t>第六条不可抗力</w:t>
      </w:r>
    </w:p>
    <w:p w14:paraId="2B3B5DB1">
      <w:pPr>
        <w:spacing w:before="2" w:line="239" w:lineRule="auto"/>
        <w:ind w:left="257" w:right="29" w:firstLine="498"/>
        <w:rPr>
          <w:rFonts w:ascii="仿宋" w:hAnsi="仿宋" w:eastAsia="仿宋" w:cs="仿宋"/>
          <w:sz w:val="24"/>
          <w:szCs w:val="24"/>
        </w:rPr>
      </w:pPr>
      <w:r>
        <w:rPr>
          <w:rFonts w:ascii="仿宋" w:hAnsi="仿宋" w:eastAsia="仿宋" w:cs="仿宋"/>
          <w:sz w:val="24"/>
          <w:szCs w:val="24"/>
        </w:rPr>
        <w:t>1、“不可抗力”是指双方不能控制、不可预见或即使</w:t>
      </w:r>
      <w:r>
        <w:rPr>
          <w:rFonts w:ascii="仿宋" w:hAnsi="仿宋" w:eastAsia="仿宋" w:cs="仿宋"/>
          <w:spacing w:val="-1"/>
          <w:sz w:val="24"/>
          <w:szCs w:val="24"/>
        </w:rPr>
        <w:t>预见亦无法避免的事</w:t>
      </w:r>
      <w:r>
        <w:rPr>
          <w:rFonts w:ascii="仿宋" w:hAnsi="仿宋" w:eastAsia="仿宋" w:cs="仿宋"/>
          <w:spacing w:val="4"/>
          <w:sz w:val="24"/>
          <w:szCs w:val="24"/>
        </w:rPr>
        <w:t>件，且该事件足以妨碍、影响或延误任意一方履行其全部或部</w:t>
      </w:r>
      <w:r>
        <w:rPr>
          <w:rFonts w:ascii="仿宋" w:hAnsi="仿宋" w:eastAsia="仿宋" w:cs="仿宋"/>
          <w:spacing w:val="3"/>
          <w:sz w:val="24"/>
          <w:szCs w:val="24"/>
        </w:rPr>
        <w:t>分义务，该事件</w:t>
      </w:r>
      <w:r>
        <w:rPr>
          <w:rFonts w:ascii="仿宋" w:hAnsi="仿宋" w:eastAsia="仿宋" w:cs="仿宋"/>
          <w:spacing w:val="8"/>
          <w:sz w:val="24"/>
          <w:szCs w:val="24"/>
        </w:rPr>
        <w:t>包括但不限于政府行为、</w:t>
      </w:r>
      <w:r>
        <w:rPr>
          <w:rFonts w:ascii="仿宋" w:hAnsi="仿宋" w:eastAsia="仿宋" w:cs="仿宋"/>
          <w:spacing w:val="-46"/>
          <w:sz w:val="24"/>
          <w:szCs w:val="24"/>
        </w:rPr>
        <w:t xml:space="preserve"> </w:t>
      </w:r>
      <w:r>
        <w:rPr>
          <w:rFonts w:ascii="仿宋" w:hAnsi="仿宋" w:eastAsia="仿宋" w:cs="仿宋"/>
          <w:spacing w:val="8"/>
          <w:sz w:val="24"/>
          <w:szCs w:val="24"/>
        </w:rPr>
        <w:t>自然灾害、突发公共卫生事件、战争、计算机病毒、</w:t>
      </w:r>
      <w:r>
        <w:rPr>
          <w:rFonts w:ascii="仿宋" w:hAnsi="仿宋" w:eastAsia="仿宋" w:cs="仿宋"/>
          <w:spacing w:val="-2"/>
          <w:sz w:val="24"/>
          <w:szCs w:val="24"/>
        </w:rPr>
        <w:t>黑客攻击或电信机构服务中断造成的事件。</w:t>
      </w:r>
    </w:p>
    <w:p w14:paraId="064F6A17">
      <w:pPr>
        <w:spacing w:line="239" w:lineRule="auto"/>
        <w:ind w:left="262" w:right="247" w:firstLine="470"/>
        <w:rPr>
          <w:rFonts w:ascii="仿宋" w:hAnsi="仿宋" w:eastAsia="仿宋" w:cs="仿宋"/>
          <w:sz w:val="24"/>
          <w:szCs w:val="24"/>
        </w:rPr>
      </w:pPr>
      <w:r>
        <w:rPr>
          <w:rFonts w:ascii="仿宋" w:hAnsi="仿宋" w:eastAsia="仿宋" w:cs="仿宋"/>
          <w:sz w:val="24"/>
          <w:szCs w:val="24"/>
        </w:rPr>
        <w:t>2、本协议任意一方因不可抗力不能部分或全部履行协议的，不承担违约责</w:t>
      </w:r>
      <w:r>
        <w:rPr>
          <w:rFonts w:ascii="仿宋" w:hAnsi="仿宋" w:eastAsia="仿宋" w:cs="仿宋"/>
          <w:spacing w:val="-2"/>
          <w:sz w:val="24"/>
          <w:szCs w:val="24"/>
        </w:rPr>
        <w:t>任，但如在迟延履行后发生不可抗力的，不</w:t>
      </w:r>
      <w:r>
        <w:rPr>
          <w:rFonts w:ascii="仿宋" w:hAnsi="仿宋" w:eastAsia="仿宋" w:cs="仿宋"/>
          <w:spacing w:val="-3"/>
          <w:sz w:val="24"/>
          <w:szCs w:val="24"/>
        </w:rPr>
        <w:t>能免除责任。</w:t>
      </w:r>
    </w:p>
    <w:p w14:paraId="43B5D195">
      <w:pPr>
        <w:spacing w:before="2" w:line="239" w:lineRule="auto"/>
        <w:ind w:left="261" w:right="246" w:firstLine="475"/>
        <w:rPr>
          <w:rFonts w:ascii="仿宋" w:hAnsi="仿宋" w:eastAsia="仿宋" w:cs="仿宋"/>
          <w:sz w:val="24"/>
          <w:szCs w:val="24"/>
        </w:rPr>
      </w:pPr>
      <w:r>
        <w:rPr>
          <w:rFonts w:ascii="仿宋" w:hAnsi="仿宋" w:eastAsia="仿宋" w:cs="仿宋"/>
          <w:sz w:val="24"/>
          <w:szCs w:val="24"/>
        </w:rPr>
        <w:t>3、由于不可抗力导致本协议无法继续履行或不可抗力持续30个自然日仍未</w:t>
      </w:r>
      <w:r>
        <w:rPr>
          <w:rFonts w:ascii="仿宋" w:hAnsi="仿宋" w:eastAsia="仿宋" w:cs="仿宋"/>
          <w:spacing w:val="4"/>
          <w:sz w:val="24"/>
          <w:szCs w:val="24"/>
        </w:rPr>
        <w:t>停止的，双方可经协商一致终止本协议。此情形下，</w:t>
      </w:r>
      <w:r>
        <w:rPr>
          <w:rFonts w:ascii="仿宋" w:hAnsi="仿宋" w:eastAsia="仿宋" w:cs="仿宋"/>
          <w:spacing w:val="3"/>
          <w:sz w:val="24"/>
          <w:szCs w:val="24"/>
        </w:rPr>
        <w:t>双方应当友好协商并尽力</w:t>
      </w:r>
      <w:r>
        <w:rPr>
          <w:rFonts w:ascii="仿宋" w:hAnsi="仿宋" w:eastAsia="仿宋" w:cs="仿宋"/>
          <w:spacing w:val="-2"/>
          <w:sz w:val="24"/>
          <w:szCs w:val="24"/>
        </w:rPr>
        <w:t>配合对方完成协议终止事宜。</w:t>
      </w:r>
    </w:p>
    <w:p w14:paraId="145E7A50">
      <w:pPr>
        <w:spacing w:before="1" w:line="239" w:lineRule="auto"/>
        <w:ind w:left="750"/>
        <w:outlineLvl w:val="1"/>
        <w:rPr>
          <w:rFonts w:ascii="仿宋" w:hAnsi="仿宋" w:eastAsia="仿宋" w:cs="仿宋"/>
          <w:sz w:val="24"/>
          <w:szCs w:val="24"/>
        </w:rPr>
      </w:pPr>
      <w:r>
        <w:rPr>
          <w:rFonts w:ascii="仿宋" w:hAnsi="仿宋" w:eastAsia="仿宋" w:cs="仿宋"/>
          <w:spacing w:val="-5"/>
          <w:sz w:val="24"/>
          <w:szCs w:val="24"/>
        </w:rPr>
        <w:t>第七条个人信息保护</w:t>
      </w:r>
    </w:p>
    <w:p w14:paraId="64ED6AA7">
      <w:pPr>
        <w:spacing w:before="3" w:line="239" w:lineRule="auto"/>
        <w:ind w:left="257" w:right="246" w:firstLine="498"/>
        <w:rPr>
          <w:rFonts w:ascii="仿宋" w:hAnsi="仿宋" w:eastAsia="仿宋" w:cs="仿宋"/>
          <w:sz w:val="24"/>
          <w:szCs w:val="24"/>
        </w:rPr>
      </w:pPr>
      <w:r>
        <w:rPr>
          <w:rFonts w:ascii="仿宋" w:hAnsi="仿宋" w:eastAsia="仿宋" w:cs="仿宋"/>
          <w:sz w:val="24"/>
          <w:szCs w:val="24"/>
        </w:rPr>
        <w:t>1、为了您可以使用云账本提供的灵活就业众、分包服</w:t>
      </w:r>
      <w:r>
        <w:rPr>
          <w:rFonts w:ascii="仿宋" w:hAnsi="仿宋" w:eastAsia="仿宋" w:cs="仿宋"/>
          <w:spacing w:val="-1"/>
          <w:sz w:val="24"/>
          <w:szCs w:val="24"/>
        </w:rPr>
        <w:t>务，向您付款及协助</w:t>
      </w:r>
      <w:r>
        <w:rPr>
          <w:rFonts w:ascii="仿宋" w:hAnsi="仿宋" w:eastAsia="仿宋" w:cs="仿宋"/>
          <w:spacing w:val="4"/>
          <w:sz w:val="24"/>
          <w:szCs w:val="24"/>
        </w:rPr>
        <w:t>您完成税款缴纳，执行服务验证、升级服务，改善云账本现</w:t>
      </w:r>
      <w:r>
        <w:rPr>
          <w:rFonts w:ascii="仿宋" w:hAnsi="仿宋" w:eastAsia="仿宋" w:cs="仿宋"/>
          <w:spacing w:val="3"/>
          <w:sz w:val="24"/>
          <w:szCs w:val="24"/>
        </w:rPr>
        <w:t>有服务、您同意并</w:t>
      </w:r>
      <w:r>
        <w:rPr>
          <w:rFonts w:ascii="仿宋" w:hAnsi="仿宋" w:eastAsia="仿宋" w:cs="仿宋"/>
          <w:spacing w:val="4"/>
          <w:sz w:val="24"/>
          <w:szCs w:val="24"/>
        </w:rPr>
        <w:t>授权中健云智灵活用工平台收集、留存并合法使用您的姓名</w:t>
      </w:r>
      <w:r>
        <w:rPr>
          <w:rFonts w:ascii="仿宋" w:hAnsi="仿宋" w:eastAsia="仿宋" w:cs="仿宋"/>
          <w:spacing w:val="3"/>
          <w:sz w:val="24"/>
          <w:szCs w:val="24"/>
        </w:rPr>
        <w:t>、手机号码、身份</w:t>
      </w:r>
      <w:r>
        <w:rPr>
          <w:rFonts w:ascii="仿宋" w:hAnsi="仿宋" w:eastAsia="仿宋" w:cs="仿宋"/>
          <w:spacing w:val="4"/>
          <w:sz w:val="24"/>
          <w:szCs w:val="24"/>
        </w:rPr>
        <w:t>证或其他有效证件号码、身份证或其他有效证件影像、人脸照</w:t>
      </w:r>
      <w:r>
        <w:rPr>
          <w:rFonts w:ascii="仿宋" w:hAnsi="仿宋" w:eastAsia="仿宋" w:cs="仿宋"/>
          <w:spacing w:val="3"/>
          <w:sz w:val="24"/>
          <w:szCs w:val="24"/>
        </w:rPr>
        <w:t>片及动态面部识</w:t>
      </w:r>
      <w:r>
        <w:rPr>
          <w:rFonts w:ascii="仿宋" w:hAnsi="仿宋" w:eastAsia="仿宋" w:cs="仿宋"/>
          <w:spacing w:val="4"/>
          <w:sz w:val="24"/>
          <w:szCs w:val="24"/>
        </w:rPr>
        <w:t>别特征、银行账号或其他收款账户信息、电子邮箱、联系地址</w:t>
      </w:r>
      <w:r>
        <w:rPr>
          <w:rFonts w:ascii="仿宋" w:hAnsi="仿宋" w:eastAsia="仿宋" w:cs="仿宋"/>
          <w:spacing w:val="3"/>
          <w:sz w:val="24"/>
          <w:szCs w:val="24"/>
        </w:rPr>
        <w:t>、联系电话、中</w:t>
      </w:r>
      <w:r>
        <w:rPr>
          <w:rFonts w:ascii="仿宋" w:hAnsi="仿宋" w:eastAsia="仿宋" w:cs="仿宋"/>
          <w:spacing w:val="-1"/>
          <w:sz w:val="24"/>
          <w:szCs w:val="24"/>
        </w:rPr>
        <w:t>健云智灵活用工平台账号、税费缴纳信息、活动内容及平</w:t>
      </w:r>
      <w:r>
        <w:rPr>
          <w:rFonts w:ascii="仿宋" w:hAnsi="仿宋" w:eastAsia="仿宋" w:cs="仿宋"/>
          <w:spacing w:val="-2"/>
          <w:sz w:val="24"/>
          <w:szCs w:val="24"/>
        </w:rPr>
        <w:t>台从业收入信息。</w:t>
      </w:r>
    </w:p>
    <w:p w14:paraId="027EF1C2">
      <w:pPr>
        <w:spacing w:before="2" w:line="239" w:lineRule="auto"/>
        <w:ind w:left="262" w:right="246" w:firstLine="469"/>
        <w:rPr>
          <w:rFonts w:ascii="仿宋" w:hAnsi="仿宋" w:eastAsia="仿宋" w:cs="仿宋"/>
          <w:sz w:val="24"/>
          <w:szCs w:val="24"/>
        </w:rPr>
      </w:pPr>
      <w:r>
        <w:rPr>
          <w:rFonts w:ascii="仿宋" w:hAnsi="仿宋" w:eastAsia="仿宋" w:cs="仿宋"/>
          <w:sz w:val="24"/>
          <w:szCs w:val="24"/>
        </w:rPr>
        <w:t>2、您须谨慎保管于中健云智灵活用工平台处注册时所使用的相关信息（包</w:t>
      </w:r>
      <w:r>
        <w:rPr>
          <w:rFonts w:ascii="仿宋" w:hAnsi="仿宋" w:eastAsia="仿宋" w:cs="仿宋"/>
          <w:spacing w:val="2"/>
          <w:sz w:val="24"/>
          <w:szCs w:val="24"/>
        </w:rPr>
        <w:t>括但不限于账户信息、身份凭证</w:t>
      </w:r>
      <w:r>
        <w:rPr>
          <w:rFonts w:ascii="仿宋" w:hAnsi="仿宋" w:eastAsia="仿宋" w:cs="仿宋"/>
          <w:spacing w:val="5"/>
          <w:sz w:val="24"/>
          <w:szCs w:val="24"/>
        </w:rPr>
        <w:t>）</w:t>
      </w:r>
      <w:r>
        <w:rPr>
          <w:rFonts w:ascii="仿宋" w:hAnsi="仿宋" w:eastAsia="仿宋" w:cs="仿宋"/>
          <w:spacing w:val="-70"/>
          <w:sz w:val="24"/>
          <w:szCs w:val="24"/>
        </w:rPr>
        <w:t xml:space="preserve"> </w:t>
      </w:r>
      <w:r>
        <w:rPr>
          <w:rFonts w:ascii="仿宋" w:hAnsi="仿宋" w:eastAsia="仿宋" w:cs="仿宋"/>
          <w:spacing w:val="5"/>
          <w:sz w:val="24"/>
          <w:szCs w:val="24"/>
        </w:rPr>
        <w:t>，</w:t>
      </w:r>
      <w:r>
        <w:rPr>
          <w:rFonts w:ascii="仿宋" w:hAnsi="仿宋" w:eastAsia="仿宋" w:cs="仿宋"/>
          <w:spacing w:val="2"/>
          <w:sz w:val="24"/>
          <w:szCs w:val="24"/>
        </w:rPr>
        <w:t>因您泄露或提供给他人使用该等信息而造</w:t>
      </w:r>
      <w:r>
        <w:rPr>
          <w:rFonts w:ascii="仿宋" w:hAnsi="仿宋" w:eastAsia="仿宋" w:cs="仿宋"/>
          <w:spacing w:val="-3"/>
          <w:sz w:val="24"/>
          <w:szCs w:val="24"/>
        </w:rPr>
        <w:t>成的不利后果，由您自行承担。</w:t>
      </w:r>
    </w:p>
    <w:p w14:paraId="709DC1E6">
      <w:pPr>
        <w:spacing w:before="1" w:line="239" w:lineRule="auto"/>
        <w:ind w:left="272" w:right="246" w:firstLine="464"/>
        <w:rPr>
          <w:rFonts w:ascii="仿宋" w:hAnsi="仿宋" w:eastAsia="仿宋" w:cs="仿宋"/>
          <w:sz w:val="24"/>
          <w:szCs w:val="24"/>
        </w:rPr>
      </w:pPr>
      <w:r>
        <w:rPr>
          <w:rFonts w:ascii="仿宋" w:hAnsi="仿宋" w:eastAsia="仿宋" w:cs="仿宋"/>
          <w:sz w:val="24"/>
          <w:szCs w:val="24"/>
        </w:rPr>
        <w:t>3、为向您提供本协议项下约定服务，您授权并同意云账本在下列情形下共</w:t>
      </w:r>
      <w:r>
        <w:rPr>
          <w:rFonts w:ascii="仿宋" w:hAnsi="仿宋" w:eastAsia="仿宋" w:cs="仿宋"/>
          <w:spacing w:val="-4"/>
          <w:sz w:val="24"/>
          <w:szCs w:val="24"/>
        </w:rPr>
        <w:t>享您的个人信息：</w:t>
      </w:r>
    </w:p>
    <w:p w14:paraId="4959E8E5">
      <w:pPr>
        <w:spacing w:before="2" w:line="239" w:lineRule="auto"/>
        <w:ind w:left="261" w:right="246" w:firstLine="475"/>
        <w:rPr>
          <w:rFonts w:ascii="仿宋" w:hAnsi="仿宋" w:eastAsia="仿宋" w:cs="仿宋"/>
          <w:sz w:val="24"/>
          <w:szCs w:val="24"/>
        </w:rPr>
      </w:pPr>
      <w:r>
        <w:rPr>
          <w:rFonts w:ascii="仿宋" w:hAnsi="仿宋" w:eastAsia="仿宋" w:cs="仿宋"/>
          <w:spacing w:val="-2"/>
          <w:sz w:val="24"/>
          <w:szCs w:val="24"/>
        </w:rPr>
        <w:t>3.1</w:t>
      </w:r>
      <w:r>
        <w:rPr>
          <w:rFonts w:ascii="仿宋" w:hAnsi="仿宋" w:eastAsia="仿宋" w:cs="仿宋"/>
          <w:spacing w:val="-28"/>
          <w:sz w:val="24"/>
          <w:szCs w:val="24"/>
        </w:rPr>
        <w:t xml:space="preserve"> </w:t>
      </w:r>
      <w:r>
        <w:rPr>
          <w:rFonts w:ascii="仿宋" w:hAnsi="仿宋" w:eastAsia="仿宋" w:cs="仿宋"/>
          <w:spacing w:val="-2"/>
          <w:sz w:val="24"/>
          <w:szCs w:val="24"/>
        </w:rPr>
        <w:t>与关联方共享：云账本将您的姓名、身</w:t>
      </w:r>
      <w:r>
        <w:rPr>
          <w:rFonts w:ascii="仿宋" w:hAnsi="仿宋" w:eastAsia="仿宋" w:cs="仿宋"/>
          <w:spacing w:val="-3"/>
          <w:sz w:val="24"/>
          <w:szCs w:val="24"/>
        </w:rPr>
        <w:t>份证号、收款账户信息及联系方</w:t>
      </w:r>
      <w:r>
        <w:rPr>
          <w:rFonts w:ascii="仿宋" w:hAnsi="仿宋" w:eastAsia="仿宋" w:cs="仿宋"/>
          <w:spacing w:val="4"/>
          <w:sz w:val="24"/>
          <w:szCs w:val="24"/>
        </w:rPr>
        <w:t>式共享给云账本关联方，云账本将您的前述信息通过</w:t>
      </w:r>
      <w:r>
        <w:rPr>
          <w:rFonts w:ascii="仿宋" w:hAnsi="仿宋" w:eastAsia="仿宋" w:cs="仿宋"/>
          <w:spacing w:val="3"/>
          <w:sz w:val="24"/>
          <w:szCs w:val="24"/>
        </w:rPr>
        <w:t>加密方式生成为不能被其</w:t>
      </w:r>
      <w:r>
        <w:rPr>
          <w:rFonts w:ascii="仿宋" w:hAnsi="仿宋" w:eastAsia="仿宋" w:cs="仿宋"/>
          <w:spacing w:val="4"/>
          <w:sz w:val="24"/>
          <w:szCs w:val="24"/>
        </w:rPr>
        <w:t>他第三方识别的信息，共享给其合作机构进行信息核</w:t>
      </w:r>
      <w:r>
        <w:rPr>
          <w:rFonts w:ascii="仿宋" w:hAnsi="仿宋" w:eastAsia="仿宋" w:cs="仿宋"/>
          <w:spacing w:val="3"/>
          <w:sz w:val="24"/>
          <w:szCs w:val="24"/>
        </w:rPr>
        <w:t>验。与合作机构共享的信</w:t>
      </w:r>
      <w:r>
        <w:rPr>
          <w:rFonts w:ascii="仿宋" w:hAnsi="仿宋" w:eastAsia="仿宋" w:cs="仿宋"/>
          <w:spacing w:val="-2"/>
          <w:sz w:val="24"/>
          <w:szCs w:val="24"/>
        </w:rPr>
        <w:t>息，仅限用于核实您的身份，以便准确无误地向您支付平台从业收入。</w:t>
      </w:r>
    </w:p>
    <w:p w14:paraId="667F4E15">
      <w:pPr>
        <w:spacing w:before="1" w:line="239" w:lineRule="auto"/>
        <w:ind w:left="737"/>
        <w:rPr>
          <w:rFonts w:ascii="仿宋" w:hAnsi="仿宋" w:eastAsia="仿宋" w:cs="仿宋"/>
          <w:sz w:val="24"/>
          <w:szCs w:val="24"/>
        </w:rPr>
      </w:pPr>
      <w:r>
        <w:rPr>
          <w:rFonts w:ascii="仿宋" w:hAnsi="仿宋" w:eastAsia="仿宋" w:cs="仿宋"/>
          <w:spacing w:val="-13"/>
          <w:sz w:val="24"/>
          <w:szCs w:val="24"/>
        </w:rPr>
        <w:t>3.2</w:t>
      </w:r>
      <w:r>
        <w:rPr>
          <w:rFonts w:ascii="仿宋" w:hAnsi="仿宋" w:eastAsia="仿宋" w:cs="仿宋"/>
          <w:spacing w:val="-40"/>
          <w:sz w:val="24"/>
          <w:szCs w:val="24"/>
        </w:rPr>
        <w:t xml:space="preserve"> </w:t>
      </w:r>
      <w:r>
        <w:rPr>
          <w:rFonts w:ascii="仿宋" w:hAnsi="仿宋" w:eastAsia="仿宋" w:cs="仿宋"/>
          <w:spacing w:val="-13"/>
          <w:sz w:val="24"/>
          <w:szCs w:val="24"/>
        </w:rPr>
        <w:t>与企业客户共享：</w:t>
      </w:r>
    </w:p>
    <w:p w14:paraId="5278873B">
      <w:pPr>
        <w:spacing w:before="2" w:line="239" w:lineRule="auto"/>
        <w:ind w:left="264" w:right="246" w:firstLine="472"/>
        <w:rPr>
          <w:rFonts w:ascii="仿宋" w:hAnsi="仿宋" w:eastAsia="仿宋" w:cs="仿宋"/>
          <w:sz w:val="24"/>
          <w:szCs w:val="24"/>
        </w:rPr>
      </w:pPr>
      <w:r>
        <w:rPr>
          <w:rFonts w:ascii="仿宋" w:hAnsi="仿宋" w:eastAsia="仿宋" w:cs="仿宋"/>
          <w:spacing w:val="-2"/>
          <w:sz w:val="24"/>
          <w:szCs w:val="24"/>
        </w:rPr>
        <w:t>3.2.1</w:t>
      </w:r>
      <w:r>
        <w:rPr>
          <w:rFonts w:ascii="仿宋" w:hAnsi="仿宋" w:eastAsia="仿宋" w:cs="仿宋"/>
          <w:spacing w:val="-38"/>
          <w:sz w:val="24"/>
          <w:szCs w:val="24"/>
        </w:rPr>
        <w:t xml:space="preserve"> </w:t>
      </w:r>
      <w:r>
        <w:rPr>
          <w:rFonts w:ascii="仿宋" w:hAnsi="仿宋" w:eastAsia="仿宋" w:cs="仿宋"/>
          <w:spacing w:val="-2"/>
          <w:sz w:val="24"/>
          <w:szCs w:val="24"/>
        </w:rPr>
        <w:t>云账本将您的姓名、手机号码、身份证或其他有效证件号码、身</w:t>
      </w:r>
      <w:r>
        <w:rPr>
          <w:rFonts w:ascii="仿宋" w:hAnsi="仿宋" w:eastAsia="仿宋" w:cs="仿宋"/>
          <w:spacing w:val="-3"/>
          <w:sz w:val="24"/>
          <w:szCs w:val="24"/>
        </w:rPr>
        <w:t>份证</w:t>
      </w:r>
      <w:r>
        <w:rPr>
          <w:rFonts w:ascii="仿宋" w:hAnsi="仿宋" w:eastAsia="仿宋" w:cs="仿宋"/>
          <w:spacing w:val="4"/>
          <w:sz w:val="24"/>
          <w:szCs w:val="24"/>
        </w:rPr>
        <w:t>或其他有效证件影像、平台从业收入及税费</w:t>
      </w:r>
      <w:r>
        <w:rPr>
          <w:rFonts w:ascii="仿宋" w:hAnsi="仿宋" w:eastAsia="仿宋" w:cs="仿宋"/>
          <w:spacing w:val="3"/>
          <w:sz w:val="24"/>
          <w:szCs w:val="24"/>
        </w:rPr>
        <w:t>缴纳信息共享给相应有业务需求的</w:t>
      </w:r>
    </w:p>
    <w:p w14:paraId="1C79A2B4">
      <w:pPr>
        <w:pStyle w:val="2"/>
        <w:spacing w:line="249" w:lineRule="auto"/>
      </w:pPr>
    </w:p>
    <w:p w14:paraId="284E8C95">
      <w:pPr>
        <w:pStyle w:val="2"/>
        <w:spacing w:line="249" w:lineRule="auto"/>
      </w:pPr>
    </w:p>
    <w:p w14:paraId="1965EC42">
      <w:pPr>
        <w:spacing w:line="255" w:lineRule="exact"/>
      </w:pPr>
      <w:r>
        <w:rPr>
          <w:position w:val="-5"/>
        </w:rPr>
        <w:pict>
          <v:shape id="_x0000_s1035" o:spid="_x0000_s1035" style="height:12.75pt;width:439.75pt;" filled="f" stroked="t" coordsize="8795,255" path="m7,7l247,7,7,7xm247,247l247,7,247,247xm8547,7l8787,7,8547,7xm8547,247l8547,7,8547,247xe">
            <v:fill on="f" focussize="0,0"/>
            <v:stroke color="#D6D6D6" miterlimit="10" joinstyle="miter"/>
            <v:imagedata o:title=""/>
            <o:lock v:ext="edit"/>
            <w10:wrap type="none"/>
            <w10:anchorlock/>
          </v:shape>
        </w:pict>
      </w:r>
    </w:p>
    <w:p w14:paraId="787D8350">
      <w:pPr>
        <w:spacing w:line="255" w:lineRule="exact"/>
        <w:sectPr>
          <w:footerReference r:id="rId9" w:type="default"/>
          <w:pgSz w:w="11906" w:h="16840"/>
          <w:pgMar w:top="1141" w:right="1555" w:bottom="1173" w:left="1555" w:header="0" w:footer="933" w:gutter="0"/>
          <w:cols w:space="720" w:num="1"/>
        </w:sectPr>
      </w:pPr>
    </w:p>
    <w:p w14:paraId="055600AE">
      <w:pPr>
        <w:spacing w:before="50" w:line="255" w:lineRule="exact"/>
      </w:pPr>
      <w:r>
        <w:rPr>
          <w:position w:val="-5"/>
        </w:rPr>
        <w:drawing>
          <wp:inline distT="0" distB="0" distL="0" distR="0">
            <wp:extent cx="5584190" cy="161290"/>
            <wp:effectExtent l="0" t="0" r="0" b="0"/>
            <wp:docPr id="24" name="IM 24"/>
            <wp:cNvGraphicFramePr/>
            <a:graphic xmlns:a="http://schemas.openxmlformats.org/drawingml/2006/main">
              <a:graphicData uri="http://schemas.openxmlformats.org/drawingml/2006/picture">
                <pic:pic xmlns:pic="http://schemas.openxmlformats.org/drawingml/2006/picture">
                  <pic:nvPicPr>
                    <pic:cNvPr id="24" name="IM 24"/>
                    <pic:cNvPicPr/>
                  </pic:nvPicPr>
                  <pic:blipFill>
                    <a:blip r:embed="rId15"/>
                    <a:stretch>
                      <a:fillRect/>
                    </a:stretch>
                  </pic:blipFill>
                  <pic:spPr>
                    <a:xfrm>
                      <a:off x="0" y="0"/>
                      <a:ext cx="5584800" cy="161901"/>
                    </a:xfrm>
                    <a:prstGeom prst="rect">
                      <a:avLst/>
                    </a:prstGeom>
                  </pic:spPr>
                </pic:pic>
              </a:graphicData>
            </a:graphic>
          </wp:inline>
        </w:drawing>
      </w:r>
    </w:p>
    <w:p w14:paraId="7FB46D30">
      <w:pPr>
        <w:spacing w:before="59" w:line="239" w:lineRule="auto"/>
        <w:ind w:left="296" w:right="359" w:hanging="33"/>
        <w:rPr>
          <w:rFonts w:ascii="仿宋" w:hAnsi="仿宋" w:eastAsia="仿宋" w:cs="仿宋"/>
          <w:sz w:val="24"/>
          <w:szCs w:val="24"/>
        </w:rPr>
      </w:pPr>
      <w:r>
        <w:rPr>
          <w:rFonts w:ascii="仿宋" w:hAnsi="仿宋" w:eastAsia="仿宋" w:cs="仿宋"/>
          <w:spacing w:val="4"/>
          <w:sz w:val="24"/>
          <w:szCs w:val="24"/>
        </w:rPr>
        <w:t>企业客户，与企业客户共享的信息，仅限用于为</w:t>
      </w:r>
      <w:r>
        <w:rPr>
          <w:rFonts w:ascii="仿宋" w:hAnsi="仿宋" w:eastAsia="仿宋" w:cs="仿宋"/>
          <w:spacing w:val="3"/>
          <w:sz w:val="24"/>
          <w:szCs w:val="24"/>
        </w:rPr>
        <w:t>您筛选适当的生产经营活动及</w:t>
      </w:r>
      <w:r>
        <w:rPr>
          <w:rFonts w:ascii="仿宋" w:hAnsi="仿宋" w:eastAsia="仿宋" w:cs="仿宋"/>
          <w:spacing w:val="-6"/>
          <w:sz w:val="24"/>
          <w:szCs w:val="24"/>
        </w:rPr>
        <w:t>了解您的生产经营情况。</w:t>
      </w:r>
    </w:p>
    <w:p w14:paraId="0FA1D9AB">
      <w:pPr>
        <w:spacing w:before="1" w:line="239" w:lineRule="auto"/>
        <w:ind w:left="263" w:right="359" w:firstLine="474"/>
        <w:jc w:val="both"/>
        <w:rPr>
          <w:rFonts w:ascii="仿宋" w:hAnsi="仿宋" w:eastAsia="仿宋" w:cs="仿宋"/>
          <w:sz w:val="24"/>
          <w:szCs w:val="24"/>
        </w:rPr>
      </w:pPr>
      <w:r>
        <w:rPr>
          <w:rFonts w:ascii="仿宋" w:hAnsi="仿宋" w:eastAsia="仿宋" w:cs="仿宋"/>
          <w:spacing w:val="-2"/>
          <w:sz w:val="24"/>
          <w:szCs w:val="24"/>
        </w:rPr>
        <w:t>3.2.2</w:t>
      </w:r>
      <w:r>
        <w:rPr>
          <w:rFonts w:ascii="仿宋" w:hAnsi="仿宋" w:eastAsia="仿宋" w:cs="仿宋"/>
          <w:spacing w:val="-32"/>
          <w:sz w:val="24"/>
          <w:szCs w:val="24"/>
        </w:rPr>
        <w:t xml:space="preserve"> </w:t>
      </w:r>
      <w:r>
        <w:rPr>
          <w:rFonts w:ascii="仿宋" w:hAnsi="仿宋" w:eastAsia="仿宋" w:cs="仿宋"/>
          <w:spacing w:val="-2"/>
          <w:sz w:val="24"/>
          <w:szCs w:val="24"/>
        </w:rPr>
        <w:t>您同意并授权，云账本将您的个人所得税扣缴明细</w:t>
      </w:r>
      <w:r>
        <w:rPr>
          <w:rFonts w:ascii="仿宋" w:hAnsi="仿宋" w:eastAsia="仿宋" w:cs="仿宋"/>
          <w:spacing w:val="-3"/>
          <w:sz w:val="24"/>
          <w:szCs w:val="24"/>
        </w:rPr>
        <w:t>、完税证明、纳税</w:t>
      </w:r>
      <w:r>
        <w:rPr>
          <w:rFonts w:ascii="仿宋" w:hAnsi="仿宋" w:eastAsia="仿宋" w:cs="仿宋"/>
          <w:spacing w:val="4"/>
          <w:sz w:val="24"/>
          <w:szCs w:val="24"/>
        </w:rPr>
        <w:t>记录等各类税费缴纳信息共享给相应有业务需求</w:t>
      </w:r>
      <w:r>
        <w:rPr>
          <w:rFonts w:ascii="仿宋" w:hAnsi="仿宋" w:eastAsia="仿宋" w:cs="仿宋"/>
          <w:spacing w:val="3"/>
          <w:sz w:val="24"/>
          <w:szCs w:val="24"/>
        </w:rPr>
        <w:t>的企业客户，与企业客户共享</w:t>
      </w:r>
      <w:r>
        <w:rPr>
          <w:rFonts w:ascii="仿宋" w:hAnsi="仿宋" w:eastAsia="仿宋" w:cs="仿宋"/>
          <w:spacing w:val="-2"/>
          <w:sz w:val="24"/>
          <w:szCs w:val="24"/>
        </w:rPr>
        <w:t>的信息，仅限用于为您筛选适当的生产经营活动及了解您的生产经营情况。</w:t>
      </w:r>
    </w:p>
    <w:p w14:paraId="4188C190">
      <w:pPr>
        <w:spacing w:before="2" w:line="239" w:lineRule="auto"/>
        <w:ind w:left="258" w:right="359" w:firstLine="478"/>
        <w:jc w:val="both"/>
        <w:rPr>
          <w:rFonts w:ascii="仿宋" w:hAnsi="仿宋" w:eastAsia="仿宋" w:cs="仿宋"/>
          <w:sz w:val="24"/>
          <w:szCs w:val="24"/>
        </w:rPr>
      </w:pPr>
      <w:r>
        <w:rPr>
          <w:rFonts w:ascii="仿宋" w:hAnsi="仿宋" w:eastAsia="仿宋" w:cs="仿宋"/>
          <w:spacing w:val="-2"/>
          <w:sz w:val="24"/>
          <w:szCs w:val="24"/>
        </w:rPr>
        <w:t>3.3</w:t>
      </w:r>
      <w:r>
        <w:rPr>
          <w:rFonts w:ascii="仿宋" w:hAnsi="仿宋" w:eastAsia="仿宋" w:cs="仿宋"/>
          <w:spacing w:val="-28"/>
          <w:sz w:val="24"/>
          <w:szCs w:val="24"/>
        </w:rPr>
        <w:t xml:space="preserve"> </w:t>
      </w:r>
      <w:r>
        <w:rPr>
          <w:rFonts w:ascii="仿宋" w:hAnsi="仿宋" w:eastAsia="仿宋" w:cs="仿宋"/>
          <w:spacing w:val="-2"/>
          <w:sz w:val="24"/>
          <w:szCs w:val="24"/>
        </w:rPr>
        <w:t>与合作伙伴共享：仅为实现本协议目的</w:t>
      </w:r>
      <w:r>
        <w:rPr>
          <w:rFonts w:ascii="仿宋" w:hAnsi="仿宋" w:eastAsia="仿宋" w:cs="仿宋"/>
          <w:spacing w:val="-3"/>
          <w:sz w:val="24"/>
          <w:szCs w:val="24"/>
        </w:rPr>
        <w:t>，云账本的某些服务将由合作伙</w:t>
      </w:r>
      <w:r>
        <w:rPr>
          <w:rFonts w:ascii="仿宋" w:hAnsi="仿宋" w:eastAsia="仿宋" w:cs="仿宋"/>
          <w:spacing w:val="4"/>
          <w:sz w:val="24"/>
          <w:szCs w:val="24"/>
        </w:rPr>
        <w:t>伴提供。云账本可能会与合作伙伴共享您的某些个人信息，</w:t>
      </w:r>
      <w:r>
        <w:rPr>
          <w:rFonts w:ascii="仿宋" w:hAnsi="仿宋" w:eastAsia="仿宋" w:cs="仿宋"/>
          <w:spacing w:val="3"/>
          <w:sz w:val="24"/>
          <w:szCs w:val="24"/>
        </w:rPr>
        <w:t>以提供更好的用户</w:t>
      </w:r>
      <w:r>
        <w:rPr>
          <w:rFonts w:ascii="仿宋" w:hAnsi="仿宋" w:eastAsia="仿宋" w:cs="仿宋"/>
          <w:spacing w:val="-2"/>
          <w:sz w:val="24"/>
          <w:szCs w:val="24"/>
        </w:rPr>
        <w:t>体验。云账本的合作伙伴包括：</w:t>
      </w:r>
    </w:p>
    <w:p w14:paraId="7B5E3629">
      <w:pPr>
        <w:spacing w:before="2" w:line="239" w:lineRule="auto"/>
        <w:ind w:left="257" w:right="162" w:firstLine="479"/>
        <w:rPr>
          <w:rFonts w:ascii="仿宋" w:hAnsi="仿宋" w:eastAsia="仿宋" w:cs="仿宋"/>
          <w:sz w:val="24"/>
          <w:szCs w:val="24"/>
        </w:rPr>
      </w:pPr>
      <w:r>
        <w:rPr>
          <w:rFonts w:ascii="仿宋" w:hAnsi="仿宋" w:eastAsia="仿宋" w:cs="仿宋"/>
          <w:spacing w:val="-2"/>
          <w:sz w:val="24"/>
          <w:szCs w:val="24"/>
        </w:rPr>
        <w:t>3.3.1</w:t>
      </w:r>
      <w:r>
        <w:rPr>
          <w:rFonts w:ascii="仿宋" w:hAnsi="仿宋" w:eastAsia="仿宋" w:cs="仿宋"/>
          <w:spacing w:val="-36"/>
          <w:sz w:val="24"/>
          <w:szCs w:val="24"/>
        </w:rPr>
        <w:t xml:space="preserve"> </w:t>
      </w:r>
      <w:r>
        <w:rPr>
          <w:rFonts w:ascii="仿宋" w:hAnsi="仿宋" w:eastAsia="仿宋" w:cs="仿宋"/>
          <w:spacing w:val="-2"/>
          <w:sz w:val="24"/>
          <w:szCs w:val="24"/>
        </w:rPr>
        <w:t>天津市公安局。云账本将您的姓名和身份证号码通过加密方</w:t>
      </w:r>
      <w:r>
        <w:rPr>
          <w:rFonts w:ascii="仿宋" w:hAnsi="仿宋" w:eastAsia="仿宋" w:cs="仿宋"/>
          <w:spacing w:val="-3"/>
          <w:sz w:val="24"/>
          <w:szCs w:val="24"/>
        </w:rPr>
        <w:t>式生成为</w:t>
      </w:r>
      <w:r>
        <w:rPr>
          <w:rFonts w:ascii="仿宋" w:hAnsi="仿宋" w:eastAsia="仿宋" w:cs="仿宋"/>
          <w:spacing w:val="6"/>
          <w:sz w:val="24"/>
          <w:szCs w:val="24"/>
        </w:rPr>
        <w:t>不能被其他第三方识别的信息</w:t>
      </w:r>
      <w:r>
        <w:rPr>
          <w:rFonts w:ascii="仿宋" w:hAnsi="仿宋" w:eastAsia="仿宋" w:cs="仿宋"/>
          <w:spacing w:val="-52"/>
          <w:sz w:val="24"/>
          <w:szCs w:val="24"/>
        </w:rPr>
        <w:t xml:space="preserve"> </w:t>
      </w:r>
      <w:r>
        <w:rPr>
          <w:rFonts w:ascii="仿宋" w:hAnsi="仿宋" w:eastAsia="仿宋" w:cs="仿宋"/>
          <w:spacing w:val="6"/>
          <w:sz w:val="24"/>
          <w:szCs w:val="24"/>
        </w:rPr>
        <w:t>，共享给天津市公安局</w:t>
      </w:r>
      <w:r>
        <w:rPr>
          <w:rFonts w:ascii="仿宋" w:hAnsi="仿宋" w:eastAsia="仿宋" w:cs="仿宋"/>
          <w:spacing w:val="-66"/>
          <w:sz w:val="24"/>
          <w:szCs w:val="24"/>
        </w:rPr>
        <w:t xml:space="preserve"> </w:t>
      </w:r>
      <w:r>
        <w:rPr>
          <w:rFonts w:ascii="仿宋" w:hAnsi="仿宋" w:eastAsia="仿宋" w:cs="仿宋"/>
          <w:spacing w:val="6"/>
          <w:sz w:val="24"/>
          <w:szCs w:val="24"/>
        </w:rPr>
        <w:t>，天津市公安局核查后，</w:t>
      </w:r>
      <w:r>
        <w:rPr>
          <w:rFonts w:ascii="仿宋" w:hAnsi="仿宋" w:eastAsia="仿宋" w:cs="仿宋"/>
          <w:spacing w:val="4"/>
          <w:sz w:val="24"/>
          <w:szCs w:val="24"/>
        </w:rPr>
        <w:t>向云账本反馈查验结果。与天津市公安局共享的信息，仅限</w:t>
      </w:r>
      <w:r>
        <w:rPr>
          <w:rFonts w:ascii="仿宋" w:hAnsi="仿宋" w:eastAsia="仿宋" w:cs="仿宋"/>
          <w:spacing w:val="3"/>
          <w:sz w:val="24"/>
          <w:szCs w:val="24"/>
        </w:rPr>
        <w:t>用于查询与您开展</w:t>
      </w:r>
      <w:r>
        <w:rPr>
          <w:rFonts w:ascii="仿宋" w:hAnsi="仿宋" w:eastAsia="仿宋" w:cs="仿宋"/>
          <w:spacing w:val="4"/>
          <w:sz w:val="24"/>
          <w:szCs w:val="24"/>
        </w:rPr>
        <w:t>合作的企业客户的合作对象中涉嫌传销风险人数和涉嫌非法集</w:t>
      </w:r>
      <w:r>
        <w:rPr>
          <w:rFonts w:ascii="仿宋" w:hAnsi="仿宋" w:eastAsia="仿宋" w:cs="仿宋"/>
          <w:spacing w:val="3"/>
          <w:sz w:val="24"/>
          <w:szCs w:val="24"/>
        </w:rPr>
        <w:t>资风险人数，以</w:t>
      </w:r>
      <w:r>
        <w:rPr>
          <w:rFonts w:ascii="仿宋" w:hAnsi="仿宋" w:eastAsia="仿宋" w:cs="仿宋"/>
          <w:spacing w:val="-2"/>
          <w:sz w:val="24"/>
          <w:szCs w:val="24"/>
        </w:rPr>
        <w:t>便帮助评估与您开展合作的企业客户的相关法律风险；</w:t>
      </w:r>
    </w:p>
    <w:p w14:paraId="53057D15">
      <w:pPr>
        <w:spacing w:before="4" w:line="239" w:lineRule="auto"/>
        <w:ind w:left="262" w:right="162" w:firstLine="474"/>
        <w:rPr>
          <w:rFonts w:ascii="仿宋" w:hAnsi="仿宋" w:eastAsia="仿宋" w:cs="仿宋"/>
          <w:sz w:val="24"/>
          <w:szCs w:val="24"/>
        </w:rPr>
      </w:pPr>
      <w:r>
        <w:rPr>
          <w:rFonts w:ascii="仿宋" w:hAnsi="仿宋" w:eastAsia="仿宋" w:cs="仿宋"/>
          <w:spacing w:val="-2"/>
          <w:sz w:val="24"/>
          <w:szCs w:val="24"/>
        </w:rPr>
        <w:t>3.3.2</w:t>
      </w:r>
      <w:r>
        <w:rPr>
          <w:rFonts w:ascii="仿宋" w:hAnsi="仿宋" w:eastAsia="仿宋" w:cs="仿宋"/>
          <w:spacing w:val="-38"/>
          <w:sz w:val="24"/>
          <w:szCs w:val="24"/>
        </w:rPr>
        <w:t xml:space="preserve"> </w:t>
      </w:r>
      <w:r>
        <w:rPr>
          <w:rFonts w:ascii="仿宋" w:hAnsi="仿宋" w:eastAsia="仿宋" w:cs="仿宋"/>
          <w:spacing w:val="-2"/>
          <w:sz w:val="24"/>
          <w:szCs w:val="24"/>
        </w:rPr>
        <w:t>其他合作伙伴。云账本可能向上述合作伙伴之外的其他合作伙伴</w:t>
      </w:r>
      <w:r>
        <w:rPr>
          <w:rFonts w:ascii="仿宋" w:hAnsi="仿宋" w:eastAsia="仿宋" w:cs="仿宋"/>
          <w:spacing w:val="-3"/>
          <w:sz w:val="24"/>
          <w:szCs w:val="24"/>
        </w:rPr>
        <w:t>以加</w:t>
      </w:r>
      <w:r>
        <w:rPr>
          <w:rFonts w:ascii="仿宋" w:hAnsi="仿宋" w:eastAsia="仿宋" w:cs="仿宋"/>
          <w:spacing w:val="8"/>
          <w:sz w:val="24"/>
          <w:szCs w:val="24"/>
        </w:rPr>
        <w:t>密方式共享您的某些个人信息</w:t>
      </w:r>
      <w:r>
        <w:rPr>
          <w:rFonts w:ascii="仿宋" w:hAnsi="仿宋" w:eastAsia="仿宋" w:cs="仿宋"/>
          <w:spacing w:val="-66"/>
          <w:sz w:val="24"/>
          <w:szCs w:val="24"/>
        </w:rPr>
        <w:t xml:space="preserve"> </w:t>
      </w:r>
      <w:r>
        <w:rPr>
          <w:rFonts w:ascii="仿宋" w:hAnsi="仿宋" w:eastAsia="仿宋" w:cs="仿宋"/>
          <w:spacing w:val="8"/>
          <w:sz w:val="24"/>
          <w:szCs w:val="24"/>
        </w:rPr>
        <w:t>，以便其他合作伙伴支持云账本为您</w:t>
      </w:r>
      <w:r>
        <w:rPr>
          <w:rFonts w:ascii="仿宋" w:hAnsi="仿宋" w:eastAsia="仿宋" w:cs="仿宋"/>
          <w:spacing w:val="7"/>
          <w:sz w:val="24"/>
          <w:szCs w:val="24"/>
        </w:rPr>
        <w:t>提供服务，</w:t>
      </w:r>
      <w:r>
        <w:rPr>
          <w:rFonts w:ascii="仿宋" w:hAnsi="仿宋" w:eastAsia="仿宋" w:cs="仿宋"/>
          <w:spacing w:val="2"/>
          <w:sz w:val="24"/>
          <w:szCs w:val="24"/>
        </w:rPr>
        <w:t>实现本协议</w:t>
      </w:r>
      <w:r>
        <w:rPr>
          <w:rFonts w:ascii="仿宋" w:hAnsi="仿宋" w:eastAsia="仿宋" w:cs="仿宋"/>
          <w:spacing w:val="-54"/>
          <w:sz w:val="24"/>
          <w:szCs w:val="24"/>
        </w:rPr>
        <w:t xml:space="preserve"> </w:t>
      </w:r>
      <w:r>
        <w:rPr>
          <w:rFonts w:ascii="仿宋" w:hAnsi="仿宋" w:eastAsia="仿宋" w:cs="仿宋"/>
          <w:spacing w:val="2"/>
          <w:sz w:val="24"/>
          <w:szCs w:val="24"/>
        </w:rPr>
        <w:t>目的，例如风险名单数据库合作方、身份</w:t>
      </w:r>
      <w:r>
        <w:rPr>
          <w:rFonts w:ascii="仿宋" w:hAnsi="仿宋" w:eastAsia="仿宋" w:cs="仿宋"/>
          <w:spacing w:val="1"/>
          <w:sz w:val="24"/>
          <w:szCs w:val="24"/>
        </w:rPr>
        <w:t>核验供应商、数字证书认</w:t>
      </w:r>
      <w:r>
        <w:rPr>
          <w:rFonts w:ascii="仿宋" w:hAnsi="仿宋" w:eastAsia="仿宋" w:cs="仿宋"/>
          <w:spacing w:val="4"/>
          <w:sz w:val="24"/>
          <w:szCs w:val="24"/>
        </w:rPr>
        <w:t>证机构或其他供应商。当因国家合规政策调整等</w:t>
      </w:r>
      <w:r>
        <w:rPr>
          <w:rFonts w:ascii="仿宋" w:hAnsi="仿宋" w:eastAsia="仿宋" w:cs="仿宋"/>
          <w:spacing w:val="3"/>
          <w:sz w:val="24"/>
          <w:szCs w:val="24"/>
        </w:rPr>
        <w:t>带来的新要求，以及云账本业</w:t>
      </w:r>
      <w:r>
        <w:rPr>
          <w:rFonts w:ascii="仿宋" w:hAnsi="仿宋" w:eastAsia="仿宋" w:cs="仿宋"/>
          <w:spacing w:val="2"/>
          <w:sz w:val="24"/>
          <w:szCs w:val="24"/>
        </w:rPr>
        <w:t>务发展带来的新变化，为确保能够及时顺利向您完成服务提供及改善后续服务，</w:t>
      </w:r>
      <w:r>
        <w:rPr>
          <w:rFonts w:ascii="仿宋" w:hAnsi="仿宋" w:eastAsia="仿宋" w:cs="仿宋"/>
          <w:spacing w:val="4"/>
          <w:sz w:val="24"/>
          <w:szCs w:val="24"/>
        </w:rPr>
        <w:t>云账本可能会变更合作伙伴范围，向现有合作伙伴之</w:t>
      </w:r>
      <w:r>
        <w:rPr>
          <w:rFonts w:ascii="仿宋" w:hAnsi="仿宋" w:eastAsia="仿宋" w:cs="仿宋"/>
          <w:spacing w:val="3"/>
          <w:sz w:val="24"/>
          <w:szCs w:val="24"/>
        </w:rPr>
        <w:t>外的政府部门、服务机构</w:t>
      </w:r>
      <w:r>
        <w:rPr>
          <w:rFonts w:ascii="仿宋" w:hAnsi="仿宋" w:eastAsia="仿宋" w:cs="仿宋"/>
          <w:spacing w:val="-3"/>
          <w:sz w:val="24"/>
          <w:szCs w:val="24"/>
        </w:rPr>
        <w:t>等新增合作伙伴共享您的某些个人信息。</w:t>
      </w:r>
    </w:p>
    <w:p w14:paraId="64834536">
      <w:pPr>
        <w:spacing w:before="4" w:line="239" w:lineRule="auto"/>
        <w:ind w:left="265" w:firstLine="478"/>
        <w:rPr>
          <w:rFonts w:ascii="仿宋" w:hAnsi="仿宋" w:eastAsia="仿宋" w:cs="仿宋"/>
          <w:sz w:val="24"/>
          <w:szCs w:val="24"/>
        </w:rPr>
      </w:pPr>
      <w:r>
        <w:rPr>
          <w:rFonts w:ascii="仿宋" w:hAnsi="仿宋" w:eastAsia="仿宋" w:cs="仿宋"/>
          <w:spacing w:val="18"/>
          <w:sz w:val="24"/>
          <w:szCs w:val="24"/>
        </w:rPr>
        <w:t>云账本对共享您个人信息的公司、组织和个人</w:t>
      </w:r>
      <w:r>
        <w:rPr>
          <w:rFonts w:ascii="仿宋" w:hAnsi="仿宋" w:eastAsia="仿宋" w:cs="仿宋"/>
          <w:spacing w:val="-50"/>
          <w:sz w:val="24"/>
          <w:szCs w:val="24"/>
        </w:rPr>
        <w:t xml:space="preserve"> </w:t>
      </w:r>
      <w:r>
        <w:rPr>
          <w:rFonts w:ascii="仿宋" w:hAnsi="仿宋" w:eastAsia="仿宋" w:cs="仿宋"/>
          <w:spacing w:val="18"/>
          <w:sz w:val="24"/>
          <w:szCs w:val="24"/>
        </w:rPr>
        <w:t>，遵守</w:t>
      </w:r>
      <w:r>
        <w:rPr>
          <w:rFonts w:ascii="仿宋" w:hAnsi="仿宋" w:eastAsia="仿宋" w:cs="仿宋"/>
          <w:spacing w:val="-71"/>
          <w:sz w:val="24"/>
          <w:szCs w:val="24"/>
        </w:rPr>
        <w:t xml:space="preserve"> </w:t>
      </w:r>
      <w:r>
        <w:rPr>
          <w:rFonts w:ascii="仿宋" w:hAnsi="仿宋" w:eastAsia="仿宋" w:cs="仿宋"/>
          <w:spacing w:val="18"/>
          <w:sz w:val="24"/>
          <w:szCs w:val="24"/>
        </w:rPr>
        <w:t>“</w:t>
      </w:r>
      <w:r>
        <w:rPr>
          <w:rFonts w:ascii="仿宋" w:hAnsi="仿宋" w:eastAsia="仿宋" w:cs="仿宋"/>
          <w:spacing w:val="-75"/>
          <w:sz w:val="24"/>
          <w:szCs w:val="24"/>
        </w:rPr>
        <w:t xml:space="preserve"> </w:t>
      </w:r>
      <w:r>
        <w:rPr>
          <w:rFonts w:ascii="仿宋" w:hAnsi="仿宋" w:eastAsia="仿宋" w:cs="仿宋"/>
          <w:spacing w:val="18"/>
          <w:sz w:val="24"/>
          <w:szCs w:val="24"/>
        </w:rPr>
        <w:t>非必要不变更”</w:t>
      </w:r>
      <w:r>
        <w:rPr>
          <w:rFonts w:ascii="仿宋" w:hAnsi="仿宋" w:eastAsia="仿宋" w:cs="仿宋"/>
          <w:sz w:val="24"/>
          <w:szCs w:val="24"/>
        </w:rPr>
        <w:t xml:space="preserve"> </w:t>
      </w:r>
      <w:r>
        <w:rPr>
          <w:rFonts w:ascii="仿宋" w:hAnsi="仿宋" w:eastAsia="仿宋" w:cs="仿宋"/>
          <w:spacing w:val="2"/>
          <w:sz w:val="24"/>
          <w:szCs w:val="24"/>
        </w:rPr>
        <w:t>“缔结严格法律关系”“</w:t>
      </w:r>
      <w:r>
        <w:rPr>
          <w:rFonts w:ascii="仿宋" w:hAnsi="仿宋" w:eastAsia="仿宋" w:cs="仿宋"/>
          <w:spacing w:val="-85"/>
          <w:sz w:val="24"/>
          <w:szCs w:val="24"/>
        </w:rPr>
        <w:t xml:space="preserve"> </w:t>
      </w:r>
      <w:r>
        <w:rPr>
          <w:rFonts w:ascii="仿宋" w:hAnsi="仿宋" w:eastAsia="仿宋" w:cs="仿宋"/>
          <w:spacing w:val="2"/>
          <w:sz w:val="24"/>
          <w:szCs w:val="24"/>
        </w:rPr>
        <w:t>最小化提供”“</w:t>
      </w:r>
      <w:r>
        <w:rPr>
          <w:rFonts w:ascii="仿宋" w:hAnsi="仿宋" w:eastAsia="仿宋" w:cs="仿宋"/>
          <w:spacing w:val="-87"/>
          <w:sz w:val="24"/>
          <w:szCs w:val="24"/>
        </w:rPr>
        <w:t xml:space="preserve"> </w:t>
      </w:r>
      <w:r>
        <w:rPr>
          <w:rFonts w:ascii="仿宋" w:hAnsi="仿宋" w:eastAsia="仿宋" w:cs="仿宋"/>
          <w:spacing w:val="2"/>
          <w:sz w:val="24"/>
          <w:szCs w:val="24"/>
        </w:rPr>
        <w:t>必</w:t>
      </w:r>
      <w:r>
        <w:rPr>
          <w:rFonts w:ascii="仿宋" w:hAnsi="仿宋" w:eastAsia="仿宋" w:cs="仿宋"/>
          <w:spacing w:val="1"/>
          <w:sz w:val="24"/>
          <w:szCs w:val="24"/>
        </w:rPr>
        <w:t>须加密传输”等原则，以保障您的</w:t>
      </w:r>
      <w:r>
        <w:rPr>
          <w:rFonts w:ascii="仿宋" w:hAnsi="仿宋" w:eastAsia="仿宋" w:cs="仿宋"/>
          <w:sz w:val="24"/>
          <w:szCs w:val="24"/>
        </w:rPr>
        <w:t xml:space="preserve"> </w:t>
      </w:r>
      <w:r>
        <w:rPr>
          <w:rFonts w:ascii="仿宋" w:hAnsi="仿宋" w:eastAsia="仿宋" w:cs="仿宋"/>
          <w:spacing w:val="3"/>
          <w:sz w:val="24"/>
          <w:szCs w:val="24"/>
        </w:rPr>
        <w:t>隐私安全不会有额外之虞。云账本只会共享提供服务所必要的个人信息，并与</w:t>
      </w:r>
      <w:r>
        <w:rPr>
          <w:rFonts w:ascii="仿宋" w:hAnsi="仿宋" w:eastAsia="仿宋" w:cs="仿宋"/>
          <w:spacing w:val="4"/>
          <w:sz w:val="24"/>
          <w:szCs w:val="24"/>
        </w:rPr>
        <w:t xml:space="preserve">  </w:t>
      </w:r>
      <w:r>
        <w:rPr>
          <w:rFonts w:ascii="仿宋" w:hAnsi="仿宋" w:eastAsia="仿宋" w:cs="仿宋"/>
          <w:spacing w:val="3"/>
          <w:sz w:val="24"/>
          <w:szCs w:val="24"/>
        </w:rPr>
        <w:t>共享对象签署严格的保密协定或保密条款，要求其按照云账本的说明、本协议</w:t>
      </w:r>
      <w:r>
        <w:rPr>
          <w:rFonts w:ascii="仿宋" w:hAnsi="仿宋" w:eastAsia="仿宋" w:cs="仿宋"/>
          <w:spacing w:val="4"/>
          <w:sz w:val="24"/>
          <w:szCs w:val="24"/>
        </w:rPr>
        <w:t xml:space="preserve">  约定以及其他任何相关的保密和安全措施</w:t>
      </w:r>
      <w:r>
        <w:rPr>
          <w:rFonts w:ascii="仿宋" w:hAnsi="仿宋" w:eastAsia="仿宋" w:cs="仿宋"/>
          <w:spacing w:val="3"/>
          <w:sz w:val="24"/>
          <w:szCs w:val="24"/>
        </w:rPr>
        <w:t>来处理个人信息，并确保您的个人信</w:t>
      </w:r>
      <w:r>
        <w:rPr>
          <w:rFonts w:ascii="仿宋" w:hAnsi="仿宋" w:eastAsia="仿宋" w:cs="仿宋"/>
          <w:sz w:val="24"/>
          <w:szCs w:val="24"/>
        </w:rPr>
        <w:t xml:space="preserve">  </w:t>
      </w:r>
      <w:r>
        <w:rPr>
          <w:rFonts w:ascii="仿宋" w:hAnsi="仿宋" w:eastAsia="仿宋" w:cs="仿宋"/>
          <w:spacing w:val="-1"/>
          <w:sz w:val="24"/>
          <w:szCs w:val="24"/>
        </w:rPr>
        <w:t>息仅用于上述条款所限用途，未经您的同意，不得将您的信息另作他用。</w:t>
      </w:r>
    </w:p>
    <w:p w14:paraId="3E074144">
      <w:pPr>
        <w:spacing w:line="239" w:lineRule="auto"/>
        <w:ind w:left="750"/>
        <w:outlineLvl w:val="1"/>
        <w:rPr>
          <w:rFonts w:ascii="仿宋" w:hAnsi="仿宋" w:eastAsia="仿宋" w:cs="仿宋"/>
          <w:sz w:val="24"/>
          <w:szCs w:val="24"/>
        </w:rPr>
      </w:pPr>
      <w:r>
        <w:rPr>
          <w:rFonts w:ascii="仿宋" w:hAnsi="仿宋" w:eastAsia="仿宋" w:cs="仿宋"/>
          <w:spacing w:val="1"/>
          <w:sz w:val="24"/>
          <w:szCs w:val="24"/>
        </w:rPr>
        <w:t>第八条知识产权</w:t>
      </w:r>
    </w:p>
    <w:p w14:paraId="75ECBB59">
      <w:pPr>
        <w:spacing w:before="3" w:line="239" w:lineRule="auto"/>
        <w:ind w:left="258" w:right="142" w:firstLine="497"/>
        <w:rPr>
          <w:rFonts w:ascii="仿宋" w:hAnsi="仿宋" w:eastAsia="仿宋" w:cs="仿宋"/>
          <w:sz w:val="24"/>
          <w:szCs w:val="24"/>
        </w:rPr>
      </w:pPr>
      <w:r>
        <w:rPr>
          <w:rFonts w:ascii="仿宋" w:hAnsi="仿宋" w:eastAsia="仿宋" w:cs="仿宋"/>
          <w:sz w:val="24"/>
          <w:szCs w:val="24"/>
        </w:rPr>
        <w:t>1、您在本协议有效期内，在提供服务期间或利用云账</w:t>
      </w:r>
      <w:r>
        <w:rPr>
          <w:rFonts w:ascii="仿宋" w:hAnsi="仿宋" w:eastAsia="仿宋" w:cs="仿宋"/>
          <w:spacing w:val="-1"/>
          <w:sz w:val="24"/>
          <w:szCs w:val="24"/>
        </w:rPr>
        <w:t>本或企业客户提供的</w:t>
      </w:r>
      <w:r>
        <w:rPr>
          <w:rFonts w:ascii="仿宋" w:hAnsi="仿宋" w:eastAsia="仿宋" w:cs="仿宋"/>
          <w:spacing w:val="10"/>
          <w:sz w:val="24"/>
          <w:szCs w:val="24"/>
        </w:rPr>
        <w:t>条件所产生的一切成果或者作品（包括但不限于发明、论著、软件、源代码、</w:t>
      </w:r>
      <w:r>
        <w:rPr>
          <w:rFonts w:ascii="仿宋" w:hAnsi="仿宋" w:eastAsia="仿宋" w:cs="仿宋"/>
          <w:spacing w:val="4"/>
          <w:sz w:val="24"/>
          <w:szCs w:val="24"/>
        </w:rPr>
        <w:t>蓝图、结构、说明、开发策略、方法及程序库等）、一切权</w:t>
      </w:r>
      <w:r>
        <w:rPr>
          <w:rFonts w:ascii="仿宋" w:hAnsi="仿宋" w:eastAsia="仿宋" w:cs="仿宋"/>
          <w:spacing w:val="3"/>
          <w:sz w:val="24"/>
          <w:szCs w:val="24"/>
        </w:rPr>
        <w:t>利（包括但不限于</w:t>
      </w:r>
      <w:r>
        <w:rPr>
          <w:rFonts w:ascii="仿宋" w:hAnsi="仿宋" w:eastAsia="仿宋" w:cs="仿宋"/>
          <w:spacing w:val="4"/>
          <w:sz w:val="24"/>
          <w:szCs w:val="24"/>
        </w:rPr>
        <w:t>著作权、专利权、商标权等知识产权及所有权）均归属云账</w:t>
      </w:r>
      <w:r>
        <w:rPr>
          <w:rFonts w:ascii="仿宋" w:hAnsi="仿宋" w:eastAsia="仿宋" w:cs="仿宋"/>
          <w:spacing w:val="3"/>
          <w:sz w:val="24"/>
          <w:szCs w:val="24"/>
        </w:rPr>
        <w:t>本或企业客户（具体由云账本和企业客户另行确认</w:t>
      </w:r>
      <w:r>
        <w:rPr>
          <w:rFonts w:ascii="仿宋" w:hAnsi="仿宋" w:eastAsia="仿宋" w:cs="仿宋"/>
          <w:spacing w:val="-9"/>
          <w:sz w:val="24"/>
          <w:szCs w:val="24"/>
        </w:rPr>
        <w:t>）</w:t>
      </w:r>
      <w:r>
        <w:rPr>
          <w:rFonts w:ascii="仿宋" w:hAnsi="仿宋" w:eastAsia="仿宋" w:cs="仿宋"/>
          <w:spacing w:val="-70"/>
          <w:sz w:val="24"/>
          <w:szCs w:val="24"/>
        </w:rPr>
        <w:t xml:space="preserve"> </w:t>
      </w:r>
      <w:r>
        <w:rPr>
          <w:rFonts w:ascii="仿宋" w:hAnsi="仿宋" w:eastAsia="仿宋" w:cs="仿宋"/>
          <w:spacing w:val="-9"/>
          <w:sz w:val="24"/>
          <w:szCs w:val="24"/>
        </w:rPr>
        <w:t>，</w:t>
      </w:r>
      <w:r>
        <w:rPr>
          <w:rFonts w:ascii="仿宋" w:hAnsi="仿宋" w:eastAsia="仿宋" w:cs="仿宋"/>
          <w:spacing w:val="3"/>
          <w:sz w:val="24"/>
          <w:szCs w:val="24"/>
        </w:rPr>
        <w:t>根据法律法规应当由您本人享有的权利除</w:t>
      </w:r>
      <w:r>
        <w:rPr>
          <w:rFonts w:ascii="仿宋" w:hAnsi="仿宋" w:eastAsia="仿宋" w:cs="仿宋"/>
          <w:spacing w:val="-6"/>
          <w:sz w:val="24"/>
          <w:szCs w:val="24"/>
        </w:rPr>
        <w:t>外。</w:t>
      </w:r>
    </w:p>
    <w:p w14:paraId="04250B91">
      <w:pPr>
        <w:spacing w:before="2" w:line="239" w:lineRule="auto"/>
        <w:ind w:left="263" w:right="142" w:firstLine="468"/>
        <w:rPr>
          <w:rFonts w:ascii="仿宋" w:hAnsi="仿宋" w:eastAsia="仿宋" w:cs="仿宋"/>
          <w:sz w:val="24"/>
          <w:szCs w:val="24"/>
        </w:rPr>
      </w:pPr>
      <w:r>
        <w:rPr>
          <w:rFonts w:ascii="仿宋" w:hAnsi="仿宋" w:eastAsia="仿宋" w:cs="仿宋"/>
          <w:sz w:val="24"/>
          <w:szCs w:val="24"/>
        </w:rPr>
        <w:t>2、如果云账本或企业客户以书面形式明确放弃对您提供</w:t>
      </w:r>
      <w:r>
        <w:rPr>
          <w:rFonts w:ascii="仿宋" w:hAnsi="仿宋" w:eastAsia="仿宋" w:cs="仿宋"/>
          <w:spacing w:val="-1"/>
          <w:sz w:val="24"/>
          <w:szCs w:val="24"/>
        </w:rPr>
        <w:t>服务期间的著作权、</w:t>
      </w:r>
      <w:r>
        <w:rPr>
          <w:rFonts w:ascii="仿宋" w:hAnsi="仿宋" w:eastAsia="仿宋" w:cs="仿宋"/>
          <w:spacing w:val="2"/>
          <w:sz w:val="24"/>
          <w:szCs w:val="24"/>
        </w:rPr>
        <w:t>专利权、商标权等知识产权及所有权，您可以自</w:t>
      </w:r>
      <w:r>
        <w:rPr>
          <w:rFonts w:ascii="仿宋" w:hAnsi="仿宋" w:eastAsia="仿宋" w:cs="仿宋"/>
          <w:spacing w:val="-65"/>
          <w:sz w:val="24"/>
          <w:szCs w:val="24"/>
        </w:rPr>
        <w:t xml:space="preserve"> </w:t>
      </w:r>
      <w:r>
        <w:rPr>
          <w:rFonts w:ascii="仿宋" w:hAnsi="仿宋" w:eastAsia="仿宋" w:cs="仿宋"/>
          <w:spacing w:val="2"/>
          <w:sz w:val="24"/>
          <w:szCs w:val="24"/>
        </w:rPr>
        <w:t>由处置该有关权利，但您同意</w:t>
      </w:r>
      <w:r>
        <w:rPr>
          <w:rFonts w:ascii="仿宋" w:hAnsi="仿宋" w:eastAsia="仿宋" w:cs="仿宋"/>
          <w:spacing w:val="-2"/>
          <w:sz w:val="24"/>
          <w:szCs w:val="24"/>
        </w:rPr>
        <w:t>云账本或企业客户仍保留无偿使用的权利。</w:t>
      </w:r>
    </w:p>
    <w:p w14:paraId="689AAD69">
      <w:pPr>
        <w:spacing w:before="1" w:line="239" w:lineRule="auto"/>
        <w:ind w:left="750"/>
        <w:outlineLvl w:val="1"/>
        <w:rPr>
          <w:rFonts w:ascii="仿宋" w:hAnsi="仿宋" w:eastAsia="仿宋" w:cs="仿宋"/>
          <w:sz w:val="24"/>
          <w:szCs w:val="24"/>
        </w:rPr>
      </w:pPr>
      <w:r>
        <w:rPr>
          <w:rFonts w:ascii="仿宋" w:hAnsi="仿宋" w:eastAsia="仿宋" w:cs="仿宋"/>
          <w:sz w:val="24"/>
          <w:szCs w:val="24"/>
        </w:rPr>
        <w:t>第九条保密责任</w:t>
      </w:r>
    </w:p>
    <w:p w14:paraId="08571C53">
      <w:pPr>
        <w:spacing w:before="2" w:line="239" w:lineRule="auto"/>
        <w:ind w:left="258" w:right="359" w:firstLine="482"/>
        <w:rPr>
          <w:rFonts w:ascii="仿宋" w:hAnsi="仿宋" w:eastAsia="仿宋" w:cs="仿宋"/>
          <w:sz w:val="24"/>
          <w:szCs w:val="24"/>
        </w:rPr>
      </w:pPr>
      <w:r>
        <w:rPr>
          <w:rFonts w:ascii="仿宋" w:hAnsi="仿宋" w:eastAsia="仿宋" w:cs="仿宋"/>
          <w:spacing w:val="4"/>
          <w:sz w:val="24"/>
          <w:szCs w:val="24"/>
        </w:rPr>
        <w:t>本协议任意一方应对本协议所涉及的所有内容以及协议双方在执行本协议过程中相关的法律、商业、合作业务的所有信息进行保密。</w:t>
      </w:r>
      <w:r>
        <w:rPr>
          <w:rFonts w:ascii="仿宋" w:hAnsi="仿宋" w:eastAsia="仿宋" w:cs="仿宋"/>
          <w:spacing w:val="3"/>
          <w:sz w:val="24"/>
          <w:szCs w:val="24"/>
        </w:rPr>
        <w:t>未经对方允许，均</w:t>
      </w:r>
      <w:r>
        <w:rPr>
          <w:rFonts w:ascii="仿宋" w:hAnsi="仿宋" w:eastAsia="仿宋" w:cs="仿宋"/>
          <w:spacing w:val="4"/>
          <w:sz w:val="24"/>
          <w:szCs w:val="24"/>
        </w:rPr>
        <w:t>不得向本协议约定之外的任意第三方披露（但前述保密信息</w:t>
      </w:r>
      <w:r>
        <w:rPr>
          <w:rFonts w:ascii="仿宋" w:hAnsi="仿宋" w:eastAsia="仿宋" w:cs="仿宋"/>
          <w:spacing w:val="3"/>
          <w:sz w:val="24"/>
          <w:szCs w:val="24"/>
        </w:rPr>
        <w:t>已经公开、在签署</w:t>
      </w:r>
      <w:r>
        <w:rPr>
          <w:rFonts w:ascii="仿宋" w:hAnsi="仿宋" w:eastAsia="仿宋" w:cs="仿宋"/>
          <w:spacing w:val="4"/>
          <w:sz w:val="24"/>
          <w:szCs w:val="24"/>
        </w:rPr>
        <w:t>本协议之前已通过其他合法来源获悉或应司法机关、行政机</w:t>
      </w:r>
      <w:r>
        <w:rPr>
          <w:rFonts w:ascii="仿宋" w:hAnsi="仿宋" w:eastAsia="仿宋" w:cs="仿宋"/>
          <w:spacing w:val="3"/>
          <w:sz w:val="24"/>
          <w:szCs w:val="24"/>
        </w:rPr>
        <w:t>关等监管部门要求</w:t>
      </w:r>
      <w:r>
        <w:rPr>
          <w:rFonts w:ascii="仿宋" w:hAnsi="仿宋" w:eastAsia="仿宋" w:cs="仿宋"/>
          <w:spacing w:val="-2"/>
          <w:sz w:val="24"/>
          <w:szCs w:val="24"/>
        </w:rPr>
        <w:t>进行披露的除外）。本协议解除或终止后，本条约定的保密责任仍然有效。</w:t>
      </w:r>
    </w:p>
    <w:p w14:paraId="382E765A">
      <w:pPr>
        <w:spacing w:before="2" w:line="241" w:lineRule="auto"/>
        <w:ind w:left="750"/>
        <w:outlineLvl w:val="1"/>
        <w:rPr>
          <w:rFonts w:ascii="仿宋" w:hAnsi="仿宋" w:eastAsia="仿宋" w:cs="仿宋"/>
          <w:sz w:val="24"/>
          <w:szCs w:val="24"/>
        </w:rPr>
      </w:pPr>
      <w:r>
        <w:rPr>
          <w:rFonts w:ascii="仿宋" w:hAnsi="仿宋" w:eastAsia="仿宋" w:cs="仿宋"/>
          <w:spacing w:val="-7"/>
          <w:sz w:val="24"/>
          <w:szCs w:val="24"/>
        </w:rPr>
        <w:t>第十条</w:t>
      </w:r>
      <w:r>
        <w:rPr>
          <w:rFonts w:ascii="仿宋" w:hAnsi="仿宋" w:eastAsia="仿宋" w:cs="仿宋"/>
          <w:spacing w:val="-45"/>
          <w:sz w:val="24"/>
          <w:szCs w:val="24"/>
        </w:rPr>
        <w:t xml:space="preserve"> </w:t>
      </w:r>
      <w:r>
        <w:rPr>
          <w:rFonts w:ascii="仿宋" w:hAnsi="仿宋" w:eastAsia="仿宋" w:cs="仿宋"/>
          <w:spacing w:val="-7"/>
          <w:sz w:val="24"/>
          <w:szCs w:val="24"/>
        </w:rPr>
        <w:t>适用法律和争议解决</w:t>
      </w:r>
    </w:p>
    <w:p w14:paraId="6C200AB9">
      <w:pPr>
        <w:pStyle w:val="2"/>
        <w:spacing w:line="248" w:lineRule="auto"/>
      </w:pPr>
    </w:p>
    <w:p w14:paraId="79C0619C">
      <w:pPr>
        <w:pStyle w:val="2"/>
        <w:spacing w:line="248" w:lineRule="auto"/>
      </w:pPr>
    </w:p>
    <w:p w14:paraId="7D37AB37">
      <w:pPr>
        <w:spacing w:line="255" w:lineRule="exact"/>
      </w:pPr>
      <w:r>
        <w:rPr>
          <w:position w:val="-5"/>
        </w:rPr>
        <w:pict>
          <v:shape id="_x0000_s1036" o:spid="_x0000_s1036" style="height:12.75pt;width:439.75pt;" filled="f" stroked="t" coordsize="8795,255" path="m7,7l247,7,7,7xm247,247l247,7,247,247xm8547,7l8787,7,8547,7xm8547,247l8547,7,8547,247xe">
            <v:fill on="f" focussize="0,0"/>
            <v:stroke color="#D6D6D6" miterlimit="10" joinstyle="miter"/>
            <v:imagedata o:title=""/>
            <o:lock v:ext="edit"/>
            <w10:wrap type="none"/>
            <w10:anchorlock/>
          </v:shape>
        </w:pict>
      </w:r>
    </w:p>
    <w:p w14:paraId="17B2DFDE">
      <w:pPr>
        <w:spacing w:line="255" w:lineRule="exact"/>
        <w:sectPr>
          <w:footerReference r:id="rId10" w:type="default"/>
          <w:pgSz w:w="11906" w:h="16840"/>
          <w:pgMar w:top="1141" w:right="1442" w:bottom="1173" w:left="1555" w:header="0" w:footer="933" w:gutter="0"/>
          <w:cols w:space="720" w:num="1"/>
        </w:sectPr>
      </w:pPr>
    </w:p>
    <w:p w14:paraId="5ACA4739">
      <w:pPr>
        <w:spacing w:before="50" w:line="255" w:lineRule="exact"/>
        <w:jc w:val="right"/>
      </w:pPr>
      <w:r>
        <w:rPr>
          <w:position w:val="-5"/>
        </w:rPr>
        <w:drawing>
          <wp:inline distT="0" distB="0" distL="0" distR="0">
            <wp:extent cx="5584190" cy="161290"/>
            <wp:effectExtent l="0" t="0" r="0" b="0"/>
            <wp:docPr id="28" name="IM 28"/>
            <wp:cNvGraphicFramePr/>
            <a:graphic xmlns:a="http://schemas.openxmlformats.org/drawingml/2006/main">
              <a:graphicData uri="http://schemas.openxmlformats.org/drawingml/2006/picture">
                <pic:pic xmlns:pic="http://schemas.openxmlformats.org/drawingml/2006/picture">
                  <pic:nvPicPr>
                    <pic:cNvPr id="28" name="IM 28"/>
                    <pic:cNvPicPr/>
                  </pic:nvPicPr>
                  <pic:blipFill>
                    <a:blip r:embed="rId15"/>
                    <a:stretch>
                      <a:fillRect/>
                    </a:stretch>
                  </pic:blipFill>
                  <pic:spPr>
                    <a:xfrm>
                      <a:off x="0" y="0"/>
                      <a:ext cx="5584800" cy="161901"/>
                    </a:xfrm>
                    <a:prstGeom prst="rect">
                      <a:avLst/>
                    </a:prstGeom>
                  </pic:spPr>
                </pic:pic>
              </a:graphicData>
            </a:graphic>
          </wp:inline>
        </w:drawing>
      </w:r>
    </w:p>
    <w:p w14:paraId="52A5CBFD">
      <w:pPr>
        <w:spacing w:before="60" w:line="239" w:lineRule="auto"/>
        <w:ind w:left="259" w:right="32" w:firstLine="481"/>
        <w:jc w:val="both"/>
        <w:rPr>
          <w:rFonts w:ascii="仿宋" w:hAnsi="仿宋" w:eastAsia="仿宋" w:cs="仿宋"/>
          <w:sz w:val="24"/>
          <w:szCs w:val="24"/>
        </w:rPr>
      </w:pPr>
      <w:r>
        <w:rPr>
          <w:rFonts w:ascii="仿宋" w:hAnsi="仿宋" w:eastAsia="仿宋" w:cs="仿宋"/>
          <w:spacing w:val="4"/>
          <w:sz w:val="24"/>
          <w:szCs w:val="24"/>
        </w:rPr>
        <w:t>本协议的订立、生效、履行、解释与争议解决均应适用中华人民共和国法</w:t>
      </w:r>
      <w:r>
        <w:rPr>
          <w:rFonts w:ascii="仿宋" w:hAnsi="仿宋" w:eastAsia="仿宋" w:cs="仿宋"/>
          <w:spacing w:val="3"/>
          <w:sz w:val="24"/>
          <w:szCs w:val="24"/>
        </w:rPr>
        <w:t>律。凡因本协议引起的或与本协议有关的任何争议，协议双方应友好协商</w:t>
      </w:r>
      <w:r>
        <w:rPr>
          <w:rFonts w:ascii="仿宋" w:hAnsi="仿宋" w:eastAsia="仿宋" w:cs="仿宋"/>
          <w:spacing w:val="2"/>
          <w:sz w:val="24"/>
          <w:szCs w:val="24"/>
        </w:rPr>
        <w:t>解决。</w:t>
      </w:r>
      <w:r>
        <w:rPr>
          <w:rFonts w:ascii="仿宋" w:hAnsi="仿宋" w:eastAsia="仿宋" w:cs="仿宋"/>
          <w:spacing w:val="-2"/>
          <w:sz w:val="24"/>
          <w:szCs w:val="24"/>
        </w:rPr>
        <w:t>如不能协商解决，双方一致同意提交至天津市滨海新区人民法院诉讼解决。</w:t>
      </w:r>
    </w:p>
    <w:p w14:paraId="1B13551F">
      <w:pPr>
        <w:spacing w:line="239" w:lineRule="auto"/>
        <w:ind w:left="750"/>
        <w:outlineLvl w:val="1"/>
        <w:rPr>
          <w:rFonts w:ascii="仿宋" w:hAnsi="仿宋" w:eastAsia="仿宋" w:cs="仿宋"/>
          <w:sz w:val="24"/>
          <w:szCs w:val="24"/>
        </w:rPr>
      </w:pPr>
      <w:r>
        <w:rPr>
          <w:rFonts w:ascii="仿宋" w:hAnsi="仿宋" w:eastAsia="仿宋" w:cs="仿宋"/>
          <w:spacing w:val="-6"/>
          <w:sz w:val="24"/>
          <w:szCs w:val="24"/>
        </w:rPr>
        <w:t>第十一条通知</w:t>
      </w:r>
    </w:p>
    <w:p w14:paraId="092295AD">
      <w:pPr>
        <w:spacing w:before="2" w:line="239" w:lineRule="auto"/>
        <w:ind w:left="259" w:right="245" w:firstLine="495"/>
        <w:jc w:val="both"/>
        <w:rPr>
          <w:rFonts w:ascii="仿宋" w:hAnsi="仿宋" w:eastAsia="仿宋" w:cs="仿宋"/>
          <w:sz w:val="24"/>
          <w:szCs w:val="24"/>
        </w:rPr>
      </w:pPr>
      <w:r>
        <w:rPr>
          <w:rFonts w:ascii="仿宋" w:hAnsi="仿宋" w:eastAsia="仿宋" w:cs="仿宋"/>
          <w:sz w:val="24"/>
          <w:szCs w:val="24"/>
        </w:rPr>
        <w:t>1、有效联系方式是云账本为了向您提供本协议项下的</w:t>
      </w:r>
      <w:r>
        <w:rPr>
          <w:rFonts w:ascii="仿宋" w:hAnsi="仿宋" w:eastAsia="仿宋" w:cs="仿宋"/>
          <w:spacing w:val="-1"/>
          <w:sz w:val="24"/>
          <w:szCs w:val="24"/>
        </w:rPr>
        <w:t>服务，有权通过您提</w:t>
      </w:r>
      <w:r>
        <w:rPr>
          <w:rFonts w:ascii="仿宋" w:hAnsi="仿宋" w:eastAsia="仿宋" w:cs="仿宋"/>
          <w:spacing w:val="2"/>
          <w:sz w:val="24"/>
          <w:szCs w:val="24"/>
        </w:rPr>
        <w:t>供的联系方式（包括您的联系地址、电子邮箱、联系电话等）</w:t>
      </w:r>
      <w:r>
        <w:rPr>
          <w:rFonts w:ascii="仿宋" w:hAnsi="仿宋" w:eastAsia="仿宋" w:cs="仿宋"/>
          <w:spacing w:val="-61"/>
          <w:sz w:val="24"/>
          <w:szCs w:val="24"/>
        </w:rPr>
        <w:t xml:space="preserve"> </w:t>
      </w:r>
      <w:r>
        <w:rPr>
          <w:rFonts w:ascii="仿宋" w:hAnsi="仿宋" w:eastAsia="仿宋" w:cs="仿宋"/>
          <w:spacing w:val="2"/>
          <w:sz w:val="24"/>
          <w:szCs w:val="24"/>
        </w:rPr>
        <w:t>向您发送相关通</w:t>
      </w:r>
      <w:r>
        <w:rPr>
          <w:rFonts w:ascii="仿宋" w:hAnsi="仿宋" w:eastAsia="仿宋" w:cs="仿宋"/>
          <w:spacing w:val="4"/>
          <w:sz w:val="24"/>
          <w:szCs w:val="24"/>
        </w:rPr>
        <w:t>知，如您的联系方式发生变更，您有义务及时更新有关信息</w:t>
      </w:r>
      <w:r>
        <w:rPr>
          <w:rFonts w:ascii="仿宋" w:hAnsi="仿宋" w:eastAsia="仿宋" w:cs="仿宋"/>
          <w:spacing w:val="3"/>
          <w:sz w:val="24"/>
          <w:szCs w:val="24"/>
        </w:rPr>
        <w:t>，并保持可被联系</w:t>
      </w:r>
      <w:r>
        <w:rPr>
          <w:rFonts w:ascii="仿宋" w:hAnsi="仿宋" w:eastAsia="仿宋" w:cs="仿宋"/>
          <w:spacing w:val="-5"/>
          <w:sz w:val="24"/>
          <w:szCs w:val="24"/>
        </w:rPr>
        <w:t>的状态。</w:t>
      </w:r>
    </w:p>
    <w:p w14:paraId="2F03EE3E">
      <w:pPr>
        <w:spacing w:before="1" w:line="239" w:lineRule="auto"/>
        <w:ind w:left="268" w:right="246" w:firstLine="475"/>
        <w:rPr>
          <w:rFonts w:ascii="仿宋" w:hAnsi="仿宋" w:eastAsia="仿宋" w:cs="仿宋"/>
          <w:sz w:val="24"/>
          <w:szCs w:val="24"/>
        </w:rPr>
      </w:pPr>
      <w:r>
        <w:rPr>
          <w:rFonts w:ascii="仿宋" w:hAnsi="仿宋" w:eastAsia="仿宋" w:cs="仿宋"/>
          <w:spacing w:val="4"/>
          <w:sz w:val="24"/>
          <w:szCs w:val="24"/>
        </w:rPr>
        <w:t>云账本将通过您的联系方式的其中之一或其中若干向您送达相</w:t>
      </w:r>
      <w:r>
        <w:rPr>
          <w:rFonts w:ascii="仿宋" w:hAnsi="仿宋" w:eastAsia="仿宋" w:cs="仿宋"/>
          <w:spacing w:val="3"/>
          <w:sz w:val="24"/>
          <w:szCs w:val="24"/>
        </w:rPr>
        <w:t>关通知，而</w:t>
      </w:r>
      <w:r>
        <w:rPr>
          <w:rFonts w:ascii="仿宋" w:hAnsi="仿宋" w:eastAsia="仿宋" w:cs="仿宋"/>
          <w:spacing w:val="-2"/>
          <w:sz w:val="24"/>
          <w:szCs w:val="24"/>
        </w:rPr>
        <w:t>此类通知的内容可能对您的权利义务产生重大</w:t>
      </w:r>
      <w:r>
        <w:rPr>
          <w:rFonts w:ascii="仿宋" w:hAnsi="仿宋" w:eastAsia="仿宋" w:cs="仿宋"/>
          <w:spacing w:val="-3"/>
          <w:sz w:val="24"/>
          <w:szCs w:val="24"/>
        </w:rPr>
        <w:t>影响，请您务必及时关注。</w:t>
      </w:r>
    </w:p>
    <w:p w14:paraId="77FBA722">
      <w:pPr>
        <w:spacing w:line="239" w:lineRule="auto"/>
        <w:ind w:left="732"/>
        <w:rPr>
          <w:rFonts w:ascii="仿宋" w:hAnsi="仿宋" w:eastAsia="仿宋" w:cs="仿宋"/>
          <w:sz w:val="24"/>
          <w:szCs w:val="24"/>
        </w:rPr>
      </w:pPr>
      <w:r>
        <w:rPr>
          <w:rFonts w:ascii="仿宋" w:hAnsi="仿宋" w:eastAsia="仿宋" w:cs="仿宋"/>
          <w:spacing w:val="-3"/>
          <w:sz w:val="24"/>
          <w:szCs w:val="24"/>
        </w:rPr>
        <w:t>2、通知的送达</w:t>
      </w:r>
    </w:p>
    <w:p w14:paraId="3F3A3F78">
      <w:pPr>
        <w:spacing w:before="4" w:line="239" w:lineRule="auto"/>
        <w:ind w:left="259" w:right="49" w:firstLine="473"/>
        <w:rPr>
          <w:rFonts w:ascii="仿宋" w:hAnsi="仿宋" w:eastAsia="仿宋" w:cs="仿宋"/>
          <w:sz w:val="24"/>
          <w:szCs w:val="24"/>
        </w:rPr>
      </w:pPr>
      <w:r>
        <w:rPr>
          <w:rFonts w:ascii="仿宋" w:hAnsi="仿宋" w:eastAsia="仿宋" w:cs="仿宋"/>
          <w:sz w:val="24"/>
          <w:szCs w:val="24"/>
        </w:rPr>
        <w:t>2.1云账本通过您提供的联系方式向您发出通知，其中：以电子方式发出的</w:t>
      </w:r>
      <w:r>
        <w:rPr>
          <w:rFonts w:ascii="仿宋" w:hAnsi="仿宋" w:eastAsia="仿宋" w:cs="仿宋"/>
          <w:spacing w:val="4"/>
          <w:sz w:val="24"/>
          <w:szCs w:val="24"/>
        </w:rPr>
        <w:t>书面通知，包括但不限于在中健云智平台中发布公告或通</w:t>
      </w:r>
      <w:r>
        <w:rPr>
          <w:rFonts w:ascii="仿宋" w:hAnsi="仿宋" w:eastAsia="仿宋" w:cs="仿宋"/>
          <w:spacing w:val="3"/>
          <w:sz w:val="24"/>
          <w:szCs w:val="24"/>
        </w:rPr>
        <w:t>知消息、向您的联系</w:t>
      </w:r>
      <w:r>
        <w:rPr>
          <w:rFonts w:ascii="仿宋" w:hAnsi="仿宋" w:eastAsia="仿宋" w:cs="仿宋"/>
          <w:spacing w:val="10"/>
          <w:sz w:val="24"/>
          <w:szCs w:val="24"/>
        </w:rPr>
        <w:t>电话发送手机短信、向您的电子邮箱发送电</w:t>
      </w:r>
      <w:r>
        <w:rPr>
          <w:rFonts w:ascii="仿宋" w:hAnsi="仿宋" w:eastAsia="仿宋" w:cs="仿宋"/>
          <w:spacing w:val="9"/>
          <w:sz w:val="24"/>
          <w:szCs w:val="24"/>
        </w:rPr>
        <w:t>子邮件及通过客服向您发送通知，</w:t>
      </w:r>
      <w:r>
        <w:rPr>
          <w:rFonts w:ascii="仿宋" w:hAnsi="仿宋" w:eastAsia="仿宋" w:cs="仿宋"/>
          <w:spacing w:val="4"/>
          <w:sz w:val="24"/>
          <w:szCs w:val="24"/>
        </w:rPr>
        <w:t>通知在发送成功后即视为送达。云账本以纸质载体发出的</w:t>
      </w:r>
      <w:r>
        <w:rPr>
          <w:rFonts w:ascii="仿宋" w:hAnsi="仿宋" w:eastAsia="仿宋" w:cs="仿宋"/>
          <w:spacing w:val="3"/>
          <w:sz w:val="24"/>
          <w:szCs w:val="24"/>
        </w:rPr>
        <w:t>书面通知，如以快递</w:t>
      </w:r>
      <w:r>
        <w:rPr>
          <w:rFonts w:ascii="仿宋" w:hAnsi="仿宋" w:eastAsia="仿宋" w:cs="仿宋"/>
          <w:spacing w:val="4"/>
          <w:sz w:val="24"/>
          <w:szCs w:val="24"/>
        </w:rPr>
        <w:t>发出的，签收即为送达，因您提供或者确认的送达地址不</w:t>
      </w:r>
      <w:r>
        <w:rPr>
          <w:rFonts w:ascii="仿宋" w:hAnsi="仿宋" w:eastAsia="仿宋" w:cs="仿宋"/>
          <w:spacing w:val="3"/>
          <w:sz w:val="24"/>
          <w:szCs w:val="24"/>
        </w:rPr>
        <w:t>准确、拒不提供送达</w:t>
      </w:r>
      <w:r>
        <w:rPr>
          <w:rFonts w:ascii="仿宋" w:hAnsi="仿宋" w:eastAsia="仿宋" w:cs="仿宋"/>
          <w:spacing w:val="4"/>
          <w:sz w:val="24"/>
          <w:szCs w:val="24"/>
        </w:rPr>
        <w:t>地址、送达地址变更未及时告知、拒绝签收等原因，导致快递未</w:t>
      </w:r>
      <w:r>
        <w:rPr>
          <w:rFonts w:ascii="仿宋" w:hAnsi="仿宋" w:eastAsia="仿宋" w:cs="仿宋"/>
          <w:spacing w:val="3"/>
          <w:sz w:val="24"/>
          <w:szCs w:val="24"/>
        </w:rPr>
        <w:t>能被您实际接</w:t>
      </w:r>
      <w:r>
        <w:rPr>
          <w:rFonts w:ascii="仿宋" w:hAnsi="仿宋" w:eastAsia="仿宋" w:cs="仿宋"/>
          <w:spacing w:val="-8"/>
          <w:sz w:val="24"/>
          <w:szCs w:val="24"/>
        </w:rPr>
        <w:t>收的，快递退回之日视为送达之</w:t>
      </w:r>
      <w:r>
        <w:rPr>
          <w:rFonts w:ascii="仿宋" w:hAnsi="仿宋" w:eastAsia="仿宋" w:cs="仿宋"/>
          <w:spacing w:val="-47"/>
          <w:sz w:val="24"/>
          <w:szCs w:val="24"/>
        </w:rPr>
        <w:t xml:space="preserve"> </w:t>
      </w:r>
      <w:r>
        <w:rPr>
          <w:rFonts w:ascii="仿宋" w:hAnsi="仿宋" w:eastAsia="仿宋" w:cs="仿宋"/>
          <w:spacing w:val="-8"/>
          <w:sz w:val="24"/>
          <w:szCs w:val="24"/>
        </w:rPr>
        <w:t>日。</w:t>
      </w:r>
    </w:p>
    <w:p w14:paraId="190736A9">
      <w:pPr>
        <w:spacing w:before="3" w:line="239" w:lineRule="auto"/>
        <w:ind w:left="259" w:right="245" w:firstLine="473"/>
        <w:rPr>
          <w:rFonts w:ascii="仿宋" w:hAnsi="仿宋" w:eastAsia="仿宋" w:cs="仿宋"/>
          <w:sz w:val="24"/>
          <w:szCs w:val="24"/>
        </w:rPr>
      </w:pPr>
      <w:r>
        <w:rPr>
          <w:rFonts w:ascii="仿宋" w:hAnsi="仿宋" w:eastAsia="仿宋" w:cs="仿宋"/>
          <w:sz w:val="24"/>
          <w:szCs w:val="24"/>
        </w:rPr>
        <w:t>2.2您可以通过云账本的电子邮箱、中健云智平台的在线客服、服务热线等</w:t>
      </w:r>
      <w:r>
        <w:rPr>
          <w:rFonts w:ascii="仿宋" w:hAnsi="仿宋" w:eastAsia="仿宋" w:cs="仿宋"/>
          <w:spacing w:val="4"/>
          <w:sz w:val="24"/>
          <w:szCs w:val="24"/>
        </w:rPr>
        <w:t>方式向云账本发出通知，您通过前述联系方式发出的通知视为</w:t>
      </w:r>
      <w:r>
        <w:rPr>
          <w:rFonts w:ascii="仿宋" w:hAnsi="仿宋" w:eastAsia="仿宋" w:cs="仿宋"/>
          <w:spacing w:val="3"/>
          <w:sz w:val="24"/>
          <w:szCs w:val="24"/>
        </w:rPr>
        <w:t>您本人的意思表</w:t>
      </w:r>
      <w:r>
        <w:rPr>
          <w:rFonts w:ascii="仿宋" w:hAnsi="仿宋" w:eastAsia="仿宋" w:cs="仿宋"/>
          <w:spacing w:val="4"/>
          <w:sz w:val="24"/>
          <w:szCs w:val="24"/>
        </w:rPr>
        <w:t>示，在发送成功后即视为送达；您以纸质载体发出的书面</w:t>
      </w:r>
      <w:r>
        <w:rPr>
          <w:rFonts w:ascii="仿宋" w:hAnsi="仿宋" w:eastAsia="仿宋" w:cs="仿宋"/>
          <w:spacing w:val="3"/>
          <w:sz w:val="24"/>
          <w:szCs w:val="24"/>
        </w:rPr>
        <w:t>通知，如以快递发出</w:t>
      </w:r>
      <w:r>
        <w:rPr>
          <w:rFonts w:ascii="仿宋" w:hAnsi="仿宋" w:eastAsia="仿宋" w:cs="仿宋"/>
          <w:spacing w:val="4"/>
          <w:sz w:val="24"/>
          <w:szCs w:val="24"/>
        </w:rPr>
        <w:t>的，签收即为送达，因云账本提供或者确认的送达地址不</w:t>
      </w:r>
      <w:r>
        <w:rPr>
          <w:rFonts w:ascii="仿宋" w:hAnsi="仿宋" w:eastAsia="仿宋" w:cs="仿宋"/>
          <w:spacing w:val="3"/>
          <w:sz w:val="24"/>
          <w:szCs w:val="24"/>
        </w:rPr>
        <w:t>准确、拒不提供送达</w:t>
      </w:r>
      <w:r>
        <w:rPr>
          <w:rFonts w:ascii="仿宋" w:hAnsi="仿宋" w:eastAsia="仿宋" w:cs="仿宋"/>
          <w:spacing w:val="4"/>
          <w:sz w:val="24"/>
          <w:szCs w:val="24"/>
        </w:rPr>
        <w:t>地址、送达地址变更未及时告知、拒绝签收等原因，导致快递</w:t>
      </w:r>
      <w:r>
        <w:rPr>
          <w:rFonts w:ascii="仿宋" w:hAnsi="仿宋" w:eastAsia="仿宋" w:cs="仿宋"/>
          <w:spacing w:val="3"/>
          <w:sz w:val="24"/>
          <w:szCs w:val="24"/>
        </w:rPr>
        <w:t>未能被云账本实</w:t>
      </w:r>
      <w:r>
        <w:rPr>
          <w:rFonts w:ascii="仿宋" w:hAnsi="仿宋" w:eastAsia="仿宋" w:cs="仿宋"/>
          <w:spacing w:val="-7"/>
          <w:sz w:val="24"/>
          <w:szCs w:val="24"/>
        </w:rPr>
        <w:t>际接收的，快递退回之日视为送达之</w:t>
      </w:r>
      <w:r>
        <w:rPr>
          <w:rFonts w:ascii="仿宋" w:hAnsi="仿宋" w:eastAsia="仿宋" w:cs="仿宋"/>
          <w:spacing w:val="-39"/>
          <w:sz w:val="24"/>
          <w:szCs w:val="24"/>
        </w:rPr>
        <w:t xml:space="preserve"> </w:t>
      </w:r>
      <w:r>
        <w:rPr>
          <w:rFonts w:ascii="仿宋" w:hAnsi="仿宋" w:eastAsia="仿宋" w:cs="仿宋"/>
          <w:spacing w:val="-7"/>
          <w:sz w:val="24"/>
          <w:szCs w:val="24"/>
        </w:rPr>
        <w:t>日。</w:t>
      </w:r>
    </w:p>
    <w:p w14:paraId="555CA4DA">
      <w:pPr>
        <w:spacing w:before="1" w:line="239" w:lineRule="auto"/>
        <w:ind w:left="750"/>
        <w:outlineLvl w:val="1"/>
        <w:rPr>
          <w:rFonts w:ascii="仿宋" w:hAnsi="仿宋" w:eastAsia="仿宋" w:cs="仿宋"/>
          <w:sz w:val="24"/>
          <w:szCs w:val="24"/>
        </w:rPr>
      </w:pPr>
      <w:r>
        <w:rPr>
          <w:rFonts w:ascii="仿宋" w:hAnsi="仿宋" w:eastAsia="仿宋" w:cs="仿宋"/>
          <w:spacing w:val="-1"/>
          <w:sz w:val="24"/>
          <w:szCs w:val="24"/>
        </w:rPr>
        <w:t>第十二条协议的变更与终止</w:t>
      </w:r>
    </w:p>
    <w:p w14:paraId="3C8CA2E5">
      <w:pPr>
        <w:spacing w:before="5" w:line="239" w:lineRule="auto"/>
        <w:ind w:left="260" w:right="231" w:firstLine="494"/>
        <w:rPr>
          <w:rFonts w:ascii="仿宋" w:hAnsi="仿宋" w:eastAsia="仿宋" w:cs="仿宋"/>
          <w:sz w:val="24"/>
          <w:szCs w:val="24"/>
        </w:rPr>
      </w:pPr>
      <w:r>
        <w:rPr>
          <w:rFonts w:ascii="仿宋" w:hAnsi="仿宋" w:eastAsia="仿宋" w:cs="仿宋"/>
          <w:sz w:val="24"/>
          <w:szCs w:val="24"/>
        </w:rPr>
        <w:t>1、为向您提供更好的服务，并更高效地与您开展合作</w:t>
      </w:r>
      <w:r>
        <w:rPr>
          <w:rFonts w:ascii="仿宋" w:hAnsi="仿宋" w:eastAsia="仿宋" w:cs="仿宋"/>
          <w:spacing w:val="-1"/>
          <w:sz w:val="24"/>
          <w:szCs w:val="24"/>
        </w:rPr>
        <w:t>，在不影响您的实体</w:t>
      </w:r>
      <w:r>
        <w:rPr>
          <w:rFonts w:ascii="仿宋" w:hAnsi="仿宋" w:eastAsia="仿宋" w:cs="仿宋"/>
          <w:spacing w:val="4"/>
          <w:sz w:val="24"/>
          <w:szCs w:val="24"/>
        </w:rPr>
        <w:t>权利和合法权益、不降低服务品质的情况下，云账本</w:t>
      </w:r>
      <w:r>
        <w:rPr>
          <w:rFonts w:ascii="仿宋" w:hAnsi="仿宋" w:eastAsia="仿宋" w:cs="仿宋"/>
          <w:spacing w:val="3"/>
          <w:sz w:val="24"/>
          <w:szCs w:val="24"/>
        </w:rPr>
        <w:t>可以选择合适的主体与您</w:t>
      </w:r>
      <w:r>
        <w:rPr>
          <w:rFonts w:ascii="仿宋" w:hAnsi="仿宋" w:eastAsia="仿宋" w:cs="仿宋"/>
          <w:spacing w:val="2"/>
          <w:sz w:val="24"/>
          <w:szCs w:val="24"/>
        </w:rPr>
        <w:t>开展合作并提供服务，且云账本会向您履行选择该主体的告知义务（</w:t>
      </w:r>
      <w:r>
        <w:rPr>
          <w:rFonts w:ascii="仿宋" w:hAnsi="仿宋" w:eastAsia="仿宋" w:cs="仿宋"/>
          <w:spacing w:val="-63"/>
          <w:sz w:val="24"/>
          <w:szCs w:val="24"/>
        </w:rPr>
        <w:t xml:space="preserve"> </w:t>
      </w:r>
      <w:r>
        <w:rPr>
          <w:rFonts w:ascii="仿宋" w:hAnsi="仿宋" w:eastAsia="仿宋" w:cs="仿宋"/>
          <w:spacing w:val="2"/>
          <w:sz w:val="24"/>
          <w:szCs w:val="24"/>
        </w:rPr>
        <w:t>告知形式</w:t>
      </w:r>
      <w:r>
        <w:rPr>
          <w:rFonts w:ascii="仿宋" w:hAnsi="仿宋" w:eastAsia="仿宋" w:cs="仿宋"/>
          <w:sz w:val="24"/>
          <w:szCs w:val="24"/>
        </w:rPr>
        <w:t>详见第十条第2款）。为减少在此过程中给您造成的打扰，本协议在您与任一实</w:t>
      </w:r>
      <w:r>
        <w:rPr>
          <w:rFonts w:ascii="仿宋" w:hAnsi="仿宋" w:eastAsia="仿宋" w:cs="仿宋"/>
          <w:spacing w:val="4"/>
          <w:sz w:val="24"/>
          <w:szCs w:val="24"/>
        </w:rPr>
        <w:t>际开展合作并提供服务的云账本主体之间均适用并有</w:t>
      </w:r>
      <w:r>
        <w:rPr>
          <w:rFonts w:ascii="仿宋" w:hAnsi="仿宋" w:eastAsia="仿宋" w:cs="仿宋"/>
          <w:spacing w:val="3"/>
          <w:sz w:val="24"/>
          <w:szCs w:val="24"/>
        </w:rPr>
        <w:t>效，双方无需另行签署书</w:t>
      </w:r>
      <w:r>
        <w:rPr>
          <w:rFonts w:ascii="仿宋" w:hAnsi="仿宋" w:eastAsia="仿宋" w:cs="仿宋"/>
          <w:spacing w:val="4"/>
          <w:sz w:val="24"/>
          <w:szCs w:val="24"/>
        </w:rPr>
        <w:t>面协议。如您需要与实际合作的主体分别签署单独的</w:t>
      </w:r>
      <w:r>
        <w:rPr>
          <w:rFonts w:ascii="仿宋" w:hAnsi="仿宋" w:eastAsia="仿宋" w:cs="仿宋"/>
          <w:spacing w:val="3"/>
          <w:sz w:val="24"/>
          <w:szCs w:val="24"/>
        </w:rPr>
        <w:t>书面协议，</w:t>
      </w:r>
      <w:r>
        <w:rPr>
          <w:rFonts w:ascii="仿宋" w:hAnsi="仿宋" w:eastAsia="仿宋" w:cs="仿宋"/>
          <w:spacing w:val="3"/>
          <w:sz w:val="24"/>
          <w:szCs w:val="24"/>
          <w:highlight w:val="none"/>
        </w:rPr>
        <w:t>可以通过中健</w:t>
      </w:r>
      <w:r>
        <w:rPr>
          <w:rFonts w:ascii="仿宋" w:hAnsi="仿宋" w:eastAsia="仿宋" w:cs="仿宋"/>
          <w:spacing w:val="4"/>
          <w:sz w:val="24"/>
          <w:szCs w:val="24"/>
          <w:highlight w:val="none"/>
        </w:rPr>
        <w:t>云智平台</w:t>
      </w:r>
      <w:r>
        <w:rPr>
          <w:rFonts w:ascii="仿宋" w:hAnsi="仿宋" w:eastAsia="仿宋" w:cs="仿宋"/>
          <w:spacing w:val="4"/>
          <w:sz w:val="24"/>
          <w:szCs w:val="24"/>
        </w:rPr>
        <w:t>在线客服或服务热线联系云账本并提出需求，</w:t>
      </w:r>
      <w:r>
        <w:rPr>
          <w:rFonts w:ascii="仿宋" w:hAnsi="仿宋" w:eastAsia="仿宋" w:cs="仿宋"/>
          <w:spacing w:val="3"/>
          <w:sz w:val="24"/>
          <w:szCs w:val="24"/>
        </w:rPr>
        <w:t>云账本将予配合。与您</w:t>
      </w:r>
      <w:r>
        <w:rPr>
          <w:rFonts w:ascii="仿宋" w:hAnsi="仿宋" w:eastAsia="仿宋" w:cs="仿宋"/>
          <w:spacing w:val="4"/>
          <w:sz w:val="24"/>
          <w:szCs w:val="24"/>
        </w:rPr>
        <w:t>实际开展合作的云账本主体是签署并履行本协议的法律</w:t>
      </w:r>
      <w:r>
        <w:rPr>
          <w:rFonts w:ascii="仿宋" w:hAnsi="仿宋" w:eastAsia="仿宋" w:cs="仿宋"/>
          <w:spacing w:val="3"/>
          <w:sz w:val="24"/>
          <w:szCs w:val="24"/>
        </w:rPr>
        <w:t>主体，</w:t>
      </w:r>
      <w:r>
        <w:rPr>
          <w:rFonts w:ascii="仿宋" w:hAnsi="仿宋" w:eastAsia="仿宋" w:cs="仿宋"/>
          <w:spacing w:val="3"/>
          <w:sz w:val="24"/>
          <w:szCs w:val="24"/>
          <w:highlight w:val="none"/>
        </w:rPr>
        <w:t>您可以随时查看</w:t>
      </w:r>
      <w:r>
        <w:rPr>
          <w:rFonts w:ascii="仿宋" w:hAnsi="仿宋" w:eastAsia="仿宋" w:cs="仿宋"/>
          <w:spacing w:val="-3"/>
          <w:sz w:val="24"/>
          <w:szCs w:val="24"/>
          <w:highlight w:val="none"/>
        </w:rPr>
        <w:t>中健云智客户端的相关信息</w:t>
      </w:r>
      <w:r>
        <w:rPr>
          <w:rFonts w:ascii="仿宋" w:hAnsi="仿宋" w:eastAsia="仿宋" w:cs="仿宋"/>
          <w:spacing w:val="-3"/>
          <w:sz w:val="24"/>
          <w:szCs w:val="24"/>
        </w:rPr>
        <w:t>，或根据实际合作信息确定与您履约的云账本主体。</w:t>
      </w:r>
    </w:p>
    <w:p w14:paraId="5CD2899A">
      <w:pPr>
        <w:spacing w:before="4" w:line="239" w:lineRule="auto"/>
        <w:ind w:left="258" w:right="29" w:firstLine="473"/>
        <w:rPr>
          <w:rFonts w:ascii="仿宋" w:hAnsi="仿宋" w:eastAsia="仿宋" w:cs="仿宋"/>
          <w:sz w:val="24"/>
          <w:szCs w:val="24"/>
        </w:rPr>
      </w:pPr>
      <w:r>
        <w:rPr>
          <w:rFonts w:ascii="仿宋" w:hAnsi="仿宋" w:eastAsia="仿宋" w:cs="仿宋"/>
          <w:sz w:val="24"/>
          <w:szCs w:val="24"/>
        </w:rPr>
        <w:t>2、与您开展合作的云账本主体可能根据业务调整而发生变更，主体的变更</w:t>
      </w:r>
      <w:r>
        <w:rPr>
          <w:rFonts w:ascii="仿宋" w:hAnsi="仿宋" w:eastAsia="仿宋" w:cs="仿宋"/>
          <w:spacing w:val="4"/>
          <w:sz w:val="24"/>
          <w:szCs w:val="24"/>
        </w:rPr>
        <w:t>不会影响您在本协议项下的权益。您以任何方式明确同意</w:t>
      </w:r>
      <w:r>
        <w:rPr>
          <w:rFonts w:ascii="仿宋" w:hAnsi="仿宋" w:eastAsia="仿宋" w:cs="仿宋"/>
          <w:spacing w:val="3"/>
          <w:sz w:val="24"/>
          <w:szCs w:val="24"/>
        </w:rPr>
        <w:t>与变更后的云账本主</w:t>
      </w:r>
      <w:r>
        <w:rPr>
          <w:rFonts w:ascii="仿宋" w:hAnsi="仿宋" w:eastAsia="仿宋" w:cs="仿宋"/>
          <w:spacing w:val="4"/>
          <w:sz w:val="24"/>
          <w:szCs w:val="24"/>
        </w:rPr>
        <w:t>体就合作的经营活动进行结算，或以其他实际行动表明同</w:t>
      </w:r>
      <w:r>
        <w:rPr>
          <w:rFonts w:ascii="仿宋" w:hAnsi="仿宋" w:eastAsia="仿宋" w:cs="仿宋"/>
          <w:spacing w:val="3"/>
          <w:sz w:val="24"/>
          <w:szCs w:val="24"/>
        </w:rPr>
        <w:t>意与变更后的云账本</w:t>
      </w:r>
      <w:r>
        <w:rPr>
          <w:rFonts w:ascii="仿宋" w:hAnsi="仿宋" w:eastAsia="仿宋" w:cs="仿宋"/>
          <w:spacing w:val="4"/>
          <w:sz w:val="24"/>
          <w:szCs w:val="24"/>
        </w:rPr>
        <w:t>主体合作的，视为您同意与变更后的云账本主体签署并履</w:t>
      </w:r>
      <w:r>
        <w:rPr>
          <w:rFonts w:ascii="仿宋" w:hAnsi="仿宋" w:eastAsia="仿宋" w:cs="仿宋"/>
          <w:spacing w:val="3"/>
          <w:sz w:val="24"/>
          <w:szCs w:val="24"/>
        </w:rPr>
        <w:t>行本协议。因业务调</w:t>
      </w:r>
      <w:r>
        <w:rPr>
          <w:rFonts w:ascii="仿宋" w:hAnsi="仿宋" w:eastAsia="仿宋" w:cs="仿宋"/>
          <w:spacing w:val="4"/>
          <w:sz w:val="24"/>
          <w:szCs w:val="24"/>
        </w:rPr>
        <w:t>整而导致的主体变更，云账本会基于《中华人民共和国个</w:t>
      </w:r>
      <w:r>
        <w:rPr>
          <w:rFonts w:ascii="仿宋" w:hAnsi="仿宋" w:eastAsia="仿宋" w:cs="仿宋"/>
          <w:spacing w:val="3"/>
          <w:sz w:val="24"/>
          <w:szCs w:val="24"/>
        </w:rPr>
        <w:t>人信息保护法》等法规的要求</w:t>
      </w:r>
      <w:r>
        <w:rPr>
          <w:rFonts w:ascii="仿宋" w:hAnsi="仿宋" w:eastAsia="仿宋" w:cs="仿宋"/>
          <w:spacing w:val="-56"/>
          <w:sz w:val="24"/>
          <w:szCs w:val="24"/>
        </w:rPr>
        <w:t xml:space="preserve"> </w:t>
      </w:r>
      <w:r>
        <w:rPr>
          <w:rFonts w:ascii="仿宋" w:hAnsi="仿宋" w:eastAsia="仿宋" w:cs="仿宋"/>
          <w:spacing w:val="3"/>
          <w:sz w:val="24"/>
          <w:szCs w:val="24"/>
        </w:rPr>
        <w:t>，</w:t>
      </w:r>
      <w:r>
        <w:rPr>
          <w:rFonts w:ascii="仿宋" w:hAnsi="仿宋" w:eastAsia="仿宋" w:cs="仿宋"/>
          <w:spacing w:val="-69"/>
          <w:sz w:val="24"/>
          <w:szCs w:val="24"/>
        </w:rPr>
        <w:t xml:space="preserve"> </w:t>
      </w:r>
      <w:r>
        <w:rPr>
          <w:rFonts w:ascii="仿宋" w:hAnsi="仿宋" w:eastAsia="仿宋" w:cs="仿宋"/>
          <w:spacing w:val="3"/>
          <w:sz w:val="24"/>
          <w:szCs w:val="24"/>
        </w:rPr>
        <w:t>向您履行告知义务</w:t>
      </w:r>
      <w:r>
        <w:rPr>
          <w:rFonts w:ascii="仿宋" w:hAnsi="仿宋" w:eastAsia="仿宋" w:cs="仿宋"/>
          <w:spacing w:val="-66"/>
          <w:sz w:val="24"/>
          <w:szCs w:val="24"/>
        </w:rPr>
        <w:t xml:space="preserve"> </w:t>
      </w:r>
      <w:r>
        <w:rPr>
          <w:rFonts w:ascii="仿宋" w:hAnsi="仿宋" w:eastAsia="仿宋" w:cs="仿宋"/>
          <w:spacing w:val="3"/>
          <w:sz w:val="24"/>
          <w:szCs w:val="24"/>
        </w:rPr>
        <w:t>，若主体变更导致对您的个人信息的处理</w:t>
      </w:r>
      <w:r>
        <w:rPr>
          <w:rFonts w:ascii="仿宋" w:hAnsi="仿宋" w:eastAsia="仿宋" w:cs="仿宋"/>
          <w:spacing w:val="-46"/>
          <w:sz w:val="24"/>
          <w:szCs w:val="24"/>
        </w:rPr>
        <w:t xml:space="preserve"> </w:t>
      </w:r>
      <w:r>
        <w:rPr>
          <w:rFonts w:ascii="仿宋" w:hAnsi="仿宋" w:eastAsia="仿宋" w:cs="仿宋"/>
          <w:spacing w:val="3"/>
          <w:sz w:val="24"/>
          <w:szCs w:val="24"/>
        </w:rPr>
        <w:t>目的、</w:t>
      </w:r>
      <w:r>
        <w:rPr>
          <w:rFonts w:ascii="仿宋" w:hAnsi="仿宋" w:eastAsia="仿宋" w:cs="仿宋"/>
          <w:spacing w:val="-2"/>
          <w:sz w:val="24"/>
          <w:szCs w:val="24"/>
        </w:rPr>
        <w:t>处理方式发生变更的，云账本会重新取得您的同意。</w:t>
      </w:r>
    </w:p>
    <w:p w14:paraId="06333273">
      <w:pPr>
        <w:spacing w:before="1" w:line="239" w:lineRule="auto"/>
        <w:ind w:left="261" w:right="246" w:firstLine="475"/>
        <w:rPr>
          <w:rFonts w:ascii="仿宋" w:hAnsi="仿宋" w:eastAsia="仿宋" w:cs="仿宋"/>
          <w:sz w:val="24"/>
          <w:szCs w:val="24"/>
        </w:rPr>
      </w:pPr>
      <w:r>
        <w:rPr>
          <w:rFonts w:ascii="仿宋" w:hAnsi="仿宋" w:eastAsia="仿宋" w:cs="仿宋"/>
          <w:sz w:val="24"/>
          <w:szCs w:val="24"/>
        </w:rPr>
        <w:t>3、为适应业务的迭代与优化，云账本可在遵循公平、诚实信用等基本原则</w:t>
      </w:r>
      <w:r>
        <w:rPr>
          <w:rFonts w:ascii="仿宋" w:hAnsi="仿宋" w:eastAsia="仿宋" w:cs="仿宋"/>
          <w:spacing w:val="4"/>
          <w:sz w:val="24"/>
          <w:szCs w:val="24"/>
        </w:rPr>
        <w:t>的情况下更新本协议条款，并在中健云智灵活用工平</w:t>
      </w:r>
      <w:r>
        <w:rPr>
          <w:rFonts w:ascii="仿宋" w:hAnsi="仿宋" w:eastAsia="仿宋" w:cs="仿宋"/>
          <w:spacing w:val="3"/>
          <w:sz w:val="24"/>
          <w:szCs w:val="24"/>
        </w:rPr>
        <w:t>台、企业客户平台或以其</w:t>
      </w:r>
      <w:r>
        <w:rPr>
          <w:rFonts w:ascii="仿宋" w:hAnsi="仿宋" w:eastAsia="仿宋" w:cs="仿宋"/>
          <w:spacing w:val="4"/>
          <w:sz w:val="24"/>
          <w:szCs w:val="24"/>
        </w:rPr>
        <w:t>他方式予以公布（如各平台协议内容存在差异的，应以</w:t>
      </w:r>
      <w:r>
        <w:rPr>
          <w:rFonts w:ascii="仿宋" w:hAnsi="仿宋" w:eastAsia="仿宋" w:cs="仿宋"/>
          <w:spacing w:val="3"/>
          <w:sz w:val="24"/>
          <w:szCs w:val="24"/>
        </w:rPr>
        <w:t>中健云智灵活用工平台</w:t>
      </w:r>
    </w:p>
    <w:p w14:paraId="48440583">
      <w:pPr>
        <w:spacing w:before="192" w:line="255" w:lineRule="exact"/>
        <w:jc w:val="right"/>
      </w:pPr>
      <w:r>
        <w:rPr>
          <w:position w:val="-5"/>
        </w:rPr>
        <w:drawing>
          <wp:inline distT="0" distB="0" distL="0" distR="0">
            <wp:extent cx="5584190" cy="161290"/>
            <wp:effectExtent l="0" t="0" r="0" b="0"/>
            <wp:docPr id="30" name="IM 30"/>
            <wp:cNvGraphicFramePr/>
            <a:graphic xmlns:a="http://schemas.openxmlformats.org/drawingml/2006/main">
              <a:graphicData uri="http://schemas.openxmlformats.org/drawingml/2006/picture">
                <pic:pic xmlns:pic="http://schemas.openxmlformats.org/drawingml/2006/picture">
                  <pic:nvPicPr>
                    <pic:cNvPr id="30" name="IM 30"/>
                    <pic:cNvPicPr/>
                  </pic:nvPicPr>
                  <pic:blipFill>
                    <a:blip r:embed="rId16"/>
                    <a:stretch>
                      <a:fillRect/>
                    </a:stretch>
                  </pic:blipFill>
                  <pic:spPr>
                    <a:xfrm>
                      <a:off x="0" y="0"/>
                      <a:ext cx="5584800" cy="161901"/>
                    </a:xfrm>
                    <a:prstGeom prst="rect">
                      <a:avLst/>
                    </a:prstGeom>
                  </pic:spPr>
                </pic:pic>
              </a:graphicData>
            </a:graphic>
          </wp:inline>
        </w:drawing>
      </w:r>
    </w:p>
    <w:p w14:paraId="79ED024C">
      <w:pPr>
        <w:spacing w:line="255" w:lineRule="exact"/>
        <w:sectPr>
          <w:footerReference r:id="rId11" w:type="default"/>
          <w:pgSz w:w="11906" w:h="16840"/>
          <w:pgMar w:top="1141" w:right="1555" w:bottom="1121" w:left="1555" w:header="0" w:footer="966" w:gutter="0"/>
          <w:cols w:space="720" w:num="1"/>
        </w:sectPr>
      </w:pPr>
    </w:p>
    <w:p w14:paraId="3B352DFC">
      <w:pPr>
        <w:spacing w:before="50" w:line="255" w:lineRule="exact"/>
        <w:jc w:val="right"/>
      </w:pPr>
      <w:r>
        <w:rPr>
          <w:position w:val="-5"/>
        </w:rPr>
        <w:drawing>
          <wp:inline distT="0" distB="0" distL="0" distR="0">
            <wp:extent cx="5584190" cy="161290"/>
            <wp:effectExtent l="0" t="0" r="0" b="0"/>
            <wp:docPr id="34" name="IM 34"/>
            <wp:cNvGraphicFramePr/>
            <a:graphic xmlns:a="http://schemas.openxmlformats.org/drawingml/2006/main">
              <a:graphicData uri="http://schemas.openxmlformats.org/drawingml/2006/picture">
                <pic:pic xmlns:pic="http://schemas.openxmlformats.org/drawingml/2006/picture">
                  <pic:nvPicPr>
                    <pic:cNvPr id="34" name="IM 34"/>
                    <pic:cNvPicPr/>
                  </pic:nvPicPr>
                  <pic:blipFill>
                    <a:blip r:embed="rId15"/>
                    <a:stretch>
                      <a:fillRect/>
                    </a:stretch>
                  </pic:blipFill>
                  <pic:spPr>
                    <a:xfrm>
                      <a:off x="0" y="0"/>
                      <a:ext cx="5584800" cy="161901"/>
                    </a:xfrm>
                    <a:prstGeom prst="rect">
                      <a:avLst/>
                    </a:prstGeom>
                  </pic:spPr>
                </pic:pic>
              </a:graphicData>
            </a:graphic>
          </wp:inline>
        </w:drawing>
      </w:r>
    </w:p>
    <w:p w14:paraId="03C7ADC6">
      <w:pPr>
        <w:spacing w:before="60" w:line="239" w:lineRule="auto"/>
        <w:ind w:left="276" w:right="245" w:firstLine="18"/>
        <w:jc w:val="both"/>
        <w:rPr>
          <w:rFonts w:ascii="仿宋" w:hAnsi="仿宋" w:eastAsia="仿宋" w:cs="仿宋"/>
          <w:sz w:val="24"/>
          <w:szCs w:val="24"/>
        </w:rPr>
      </w:pPr>
      <w:r>
        <w:rPr>
          <w:rFonts w:ascii="仿宋" w:hAnsi="仿宋" w:eastAsia="仿宋" w:cs="仿宋"/>
          <w:spacing w:val="3"/>
          <w:sz w:val="24"/>
          <w:szCs w:val="24"/>
        </w:rPr>
        <w:t>内公布的协议版本为准）。如您同意所修改的内容，</w:t>
      </w:r>
      <w:r>
        <w:rPr>
          <w:rFonts w:ascii="仿宋" w:hAnsi="仿宋" w:eastAsia="仿宋" w:cs="仿宋"/>
          <w:spacing w:val="2"/>
          <w:sz w:val="24"/>
          <w:szCs w:val="24"/>
        </w:rPr>
        <w:t>请通过点击勾选、继续接</w:t>
      </w:r>
      <w:r>
        <w:rPr>
          <w:rFonts w:ascii="仿宋" w:hAnsi="仿宋" w:eastAsia="仿宋" w:cs="仿宋"/>
          <w:spacing w:val="3"/>
          <w:sz w:val="24"/>
          <w:szCs w:val="24"/>
        </w:rPr>
        <w:t>受云账本付款等方式，或以其他继续使用云账本服务的方式予以确认；如您不</w:t>
      </w:r>
      <w:r>
        <w:rPr>
          <w:rFonts w:ascii="仿宋" w:hAnsi="仿宋" w:eastAsia="仿宋" w:cs="仿宋"/>
          <w:spacing w:val="-4"/>
          <w:sz w:val="24"/>
          <w:szCs w:val="24"/>
        </w:rPr>
        <w:t>同意所修改的内容，请停止使用云账本服务。</w:t>
      </w:r>
    </w:p>
    <w:p w14:paraId="7B14AC6D">
      <w:pPr>
        <w:spacing w:before="1" w:line="239" w:lineRule="auto"/>
        <w:ind w:left="260" w:right="246" w:firstLine="472"/>
        <w:rPr>
          <w:rFonts w:ascii="仿宋" w:hAnsi="仿宋" w:eastAsia="仿宋" w:cs="仿宋"/>
          <w:sz w:val="24"/>
          <w:szCs w:val="24"/>
        </w:rPr>
      </w:pPr>
      <w:r>
        <w:rPr>
          <w:rFonts w:ascii="仿宋" w:hAnsi="仿宋" w:eastAsia="仿宋" w:cs="仿宋"/>
          <w:sz w:val="24"/>
          <w:szCs w:val="24"/>
        </w:rPr>
        <w:t>4、如发生以下任一情形，您有权以本协议第十条所列的联系方式通知云账</w:t>
      </w:r>
      <w:r>
        <w:rPr>
          <w:rFonts w:ascii="仿宋" w:hAnsi="仿宋" w:eastAsia="仿宋" w:cs="仿宋"/>
          <w:spacing w:val="-3"/>
          <w:sz w:val="24"/>
          <w:szCs w:val="24"/>
        </w:rPr>
        <w:t>本终止本协议：</w:t>
      </w:r>
    </w:p>
    <w:p w14:paraId="3DD3B115">
      <w:pPr>
        <w:spacing w:line="239" w:lineRule="auto"/>
        <w:ind w:left="732"/>
        <w:rPr>
          <w:rFonts w:ascii="仿宋" w:hAnsi="仿宋" w:eastAsia="仿宋" w:cs="仿宋"/>
          <w:sz w:val="24"/>
          <w:szCs w:val="24"/>
        </w:rPr>
      </w:pPr>
      <w:r>
        <w:rPr>
          <w:rFonts w:ascii="仿宋" w:hAnsi="仿宋" w:eastAsia="仿宋" w:cs="仿宋"/>
          <w:spacing w:val="-9"/>
          <w:sz w:val="24"/>
          <w:szCs w:val="24"/>
        </w:rPr>
        <w:t>4.1 云账本破产或被取消营业资格的；</w:t>
      </w:r>
    </w:p>
    <w:p w14:paraId="690ADDCB">
      <w:pPr>
        <w:spacing w:line="239" w:lineRule="auto"/>
        <w:ind w:left="732"/>
        <w:rPr>
          <w:rFonts w:ascii="仿宋" w:hAnsi="仿宋" w:eastAsia="仿宋" w:cs="仿宋"/>
          <w:sz w:val="24"/>
          <w:szCs w:val="24"/>
        </w:rPr>
      </w:pPr>
      <w:r>
        <w:rPr>
          <w:rFonts w:ascii="仿宋" w:hAnsi="仿宋" w:eastAsia="仿宋" w:cs="仿宋"/>
          <w:spacing w:val="-5"/>
          <w:sz w:val="24"/>
          <w:szCs w:val="24"/>
        </w:rPr>
        <w:t>4.2</w:t>
      </w:r>
      <w:r>
        <w:rPr>
          <w:rFonts w:ascii="仿宋" w:hAnsi="仿宋" w:eastAsia="仿宋" w:cs="仿宋"/>
          <w:spacing w:val="-34"/>
          <w:sz w:val="24"/>
          <w:szCs w:val="24"/>
        </w:rPr>
        <w:t xml:space="preserve"> </w:t>
      </w:r>
      <w:r>
        <w:rPr>
          <w:rFonts w:ascii="仿宋" w:hAnsi="仿宋" w:eastAsia="仿宋" w:cs="仿宋"/>
          <w:spacing w:val="-5"/>
          <w:sz w:val="24"/>
          <w:szCs w:val="24"/>
        </w:rPr>
        <w:t>本协议更新后，您不同意所修改内容并停止使用云账本服务的；</w:t>
      </w:r>
    </w:p>
    <w:p w14:paraId="7D467378">
      <w:pPr>
        <w:spacing w:before="1" w:line="239" w:lineRule="auto"/>
        <w:ind w:left="732"/>
        <w:rPr>
          <w:rFonts w:ascii="仿宋" w:hAnsi="仿宋" w:eastAsia="仿宋" w:cs="仿宋"/>
          <w:sz w:val="24"/>
          <w:szCs w:val="24"/>
        </w:rPr>
      </w:pPr>
      <w:r>
        <w:rPr>
          <w:rFonts w:ascii="仿宋" w:hAnsi="仿宋" w:eastAsia="仿宋" w:cs="仿宋"/>
          <w:spacing w:val="-7"/>
          <w:sz w:val="24"/>
          <w:szCs w:val="24"/>
        </w:rPr>
        <w:t>4.3</w:t>
      </w:r>
      <w:r>
        <w:rPr>
          <w:rFonts w:ascii="仿宋" w:hAnsi="仿宋" w:eastAsia="仿宋" w:cs="仿宋"/>
          <w:spacing w:val="-40"/>
          <w:sz w:val="24"/>
          <w:szCs w:val="24"/>
        </w:rPr>
        <w:t xml:space="preserve"> </w:t>
      </w:r>
      <w:r>
        <w:rPr>
          <w:rFonts w:ascii="仿宋" w:hAnsi="仿宋" w:eastAsia="仿宋" w:cs="仿宋"/>
          <w:spacing w:val="-7"/>
          <w:sz w:val="24"/>
          <w:szCs w:val="24"/>
        </w:rPr>
        <w:t>您不愿继续使用云账本服务的。</w:t>
      </w:r>
    </w:p>
    <w:p w14:paraId="774F0F74">
      <w:pPr>
        <w:spacing w:line="239" w:lineRule="auto"/>
        <w:ind w:left="737"/>
        <w:rPr>
          <w:rFonts w:ascii="仿宋" w:hAnsi="仿宋" w:eastAsia="仿宋" w:cs="仿宋"/>
          <w:sz w:val="24"/>
          <w:szCs w:val="24"/>
        </w:rPr>
      </w:pPr>
      <w:r>
        <w:rPr>
          <w:rFonts w:ascii="仿宋" w:hAnsi="仿宋" w:eastAsia="仿宋" w:cs="仿宋"/>
          <w:spacing w:val="-4"/>
          <w:sz w:val="24"/>
          <w:szCs w:val="24"/>
        </w:rPr>
        <w:t>5、本协议在发生下列情形时自然终止：</w:t>
      </w:r>
    </w:p>
    <w:p w14:paraId="787525C8">
      <w:pPr>
        <w:spacing w:before="1" w:line="239" w:lineRule="auto"/>
        <w:ind w:left="737"/>
        <w:rPr>
          <w:rFonts w:ascii="仿宋" w:hAnsi="仿宋" w:eastAsia="仿宋" w:cs="仿宋"/>
          <w:sz w:val="24"/>
          <w:szCs w:val="24"/>
        </w:rPr>
      </w:pPr>
      <w:r>
        <w:rPr>
          <w:rFonts w:ascii="仿宋" w:hAnsi="仿宋" w:eastAsia="仿宋" w:cs="仿宋"/>
          <w:spacing w:val="-9"/>
          <w:sz w:val="24"/>
          <w:szCs w:val="24"/>
        </w:rPr>
        <w:t>5.1</w:t>
      </w:r>
      <w:r>
        <w:rPr>
          <w:rFonts w:ascii="仿宋" w:hAnsi="仿宋" w:eastAsia="仿宋" w:cs="仿宋"/>
          <w:spacing w:val="-48"/>
          <w:sz w:val="24"/>
          <w:szCs w:val="24"/>
        </w:rPr>
        <w:t xml:space="preserve"> </w:t>
      </w:r>
      <w:r>
        <w:rPr>
          <w:rFonts w:ascii="仿宋" w:hAnsi="仿宋" w:eastAsia="仿宋" w:cs="仿宋"/>
          <w:spacing w:val="-9"/>
          <w:sz w:val="24"/>
          <w:szCs w:val="24"/>
        </w:rPr>
        <w:t>经企业客户事先同意的情况下，您主动退出服务的；</w:t>
      </w:r>
    </w:p>
    <w:p w14:paraId="2BE61BDE">
      <w:pPr>
        <w:spacing w:line="239" w:lineRule="auto"/>
        <w:ind w:left="737"/>
        <w:rPr>
          <w:rFonts w:ascii="仿宋" w:hAnsi="仿宋" w:eastAsia="仿宋" w:cs="仿宋"/>
          <w:sz w:val="24"/>
          <w:szCs w:val="24"/>
        </w:rPr>
      </w:pPr>
      <w:r>
        <w:rPr>
          <w:rFonts w:ascii="仿宋" w:hAnsi="仿宋" w:eastAsia="仿宋" w:cs="仿宋"/>
          <w:spacing w:val="-9"/>
          <w:sz w:val="24"/>
          <w:szCs w:val="24"/>
        </w:rPr>
        <w:t>5.2</w:t>
      </w:r>
      <w:r>
        <w:rPr>
          <w:rFonts w:ascii="仿宋" w:hAnsi="仿宋" w:eastAsia="仿宋" w:cs="仿宋"/>
          <w:spacing w:val="-38"/>
          <w:sz w:val="24"/>
          <w:szCs w:val="24"/>
        </w:rPr>
        <w:t xml:space="preserve"> </w:t>
      </w:r>
      <w:r>
        <w:rPr>
          <w:rFonts w:ascii="仿宋" w:hAnsi="仿宋" w:eastAsia="仿宋" w:cs="仿宋"/>
          <w:spacing w:val="-9"/>
          <w:sz w:val="24"/>
          <w:szCs w:val="24"/>
        </w:rPr>
        <w:t>企业客户终止或变更业务模式而不需要您继续履行本协议的；</w:t>
      </w:r>
    </w:p>
    <w:p w14:paraId="00B349D4">
      <w:pPr>
        <w:spacing w:before="1" w:line="239" w:lineRule="auto"/>
        <w:ind w:left="737"/>
        <w:rPr>
          <w:rFonts w:ascii="仿宋" w:hAnsi="仿宋" w:eastAsia="仿宋" w:cs="仿宋"/>
          <w:sz w:val="24"/>
          <w:szCs w:val="24"/>
        </w:rPr>
      </w:pPr>
      <w:r>
        <w:rPr>
          <w:rFonts w:ascii="仿宋" w:hAnsi="仿宋" w:eastAsia="仿宋" w:cs="仿宋"/>
          <w:spacing w:val="-10"/>
          <w:sz w:val="24"/>
          <w:szCs w:val="24"/>
        </w:rPr>
        <w:t>5.3</w:t>
      </w:r>
      <w:r>
        <w:rPr>
          <w:rFonts w:ascii="仿宋" w:hAnsi="仿宋" w:eastAsia="仿宋" w:cs="仿宋"/>
          <w:spacing w:val="-42"/>
          <w:sz w:val="24"/>
          <w:szCs w:val="24"/>
        </w:rPr>
        <w:t xml:space="preserve"> </w:t>
      </w:r>
      <w:r>
        <w:rPr>
          <w:rFonts w:ascii="仿宋" w:hAnsi="仿宋" w:eastAsia="仿宋" w:cs="仿宋"/>
          <w:spacing w:val="-10"/>
          <w:sz w:val="24"/>
          <w:szCs w:val="24"/>
        </w:rPr>
        <w:t>企业客户认为您不适合继续提供服务的；</w:t>
      </w:r>
    </w:p>
    <w:p w14:paraId="3506FB8A">
      <w:pPr>
        <w:spacing w:line="239" w:lineRule="auto"/>
        <w:ind w:left="737"/>
        <w:rPr>
          <w:rFonts w:ascii="仿宋" w:hAnsi="仿宋" w:eastAsia="仿宋" w:cs="仿宋"/>
          <w:sz w:val="24"/>
          <w:szCs w:val="24"/>
        </w:rPr>
      </w:pPr>
      <w:r>
        <w:rPr>
          <w:rFonts w:ascii="仿宋" w:hAnsi="仿宋" w:eastAsia="仿宋" w:cs="仿宋"/>
          <w:spacing w:val="-13"/>
          <w:sz w:val="24"/>
          <w:szCs w:val="24"/>
        </w:rPr>
        <w:t>5.4</w:t>
      </w:r>
      <w:r>
        <w:rPr>
          <w:rFonts w:ascii="仿宋" w:hAnsi="仿宋" w:eastAsia="仿宋" w:cs="仿宋"/>
          <w:spacing w:val="38"/>
          <w:sz w:val="24"/>
          <w:szCs w:val="24"/>
        </w:rPr>
        <w:t xml:space="preserve"> </w:t>
      </w:r>
      <w:r>
        <w:rPr>
          <w:rFonts w:ascii="仿宋" w:hAnsi="仿宋" w:eastAsia="仿宋" w:cs="仿宋"/>
          <w:spacing w:val="-13"/>
          <w:sz w:val="24"/>
          <w:szCs w:val="24"/>
        </w:rPr>
        <w:t>甲方和企业客户解除合作的；</w:t>
      </w:r>
    </w:p>
    <w:p w14:paraId="77207F4F">
      <w:pPr>
        <w:spacing w:before="1" w:line="239" w:lineRule="auto"/>
        <w:ind w:left="737"/>
        <w:rPr>
          <w:rFonts w:ascii="仿宋" w:hAnsi="仿宋" w:eastAsia="仿宋" w:cs="仿宋"/>
          <w:sz w:val="24"/>
          <w:szCs w:val="24"/>
        </w:rPr>
      </w:pPr>
      <w:r>
        <w:rPr>
          <w:rFonts w:ascii="仿宋" w:hAnsi="仿宋" w:eastAsia="仿宋" w:cs="仿宋"/>
          <w:spacing w:val="-7"/>
          <w:sz w:val="24"/>
          <w:szCs w:val="24"/>
        </w:rPr>
        <w:t>5.5</w:t>
      </w:r>
      <w:r>
        <w:rPr>
          <w:rFonts w:ascii="仿宋" w:hAnsi="仿宋" w:eastAsia="仿宋" w:cs="仿宋"/>
          <w:spacing w:val="-30"/>
          <w:sz w:val="24"/>
          <w:szCs w:val="24"/>
        </w:rPr>
        <w:t xml:space="preserve"> </w:t>
      </w:r>
      <w:r>
        <w:rPr>
          <w:rFonts w:ascii="仿宋" w:hAnsi="仿宋" w:eastAsia="仿宋" w:cs="仿宋"/>
          <w:spacing w:val="-7"/>
          <w:sz w:val="24"/>
          <w:szCs w:val="24"/>
        </w:rPr>
        <w:t>其他原因导致本协议不再继续履行的。</w:t>
      </w:r>
    </w:p>
    <w:p w14:paraId="4A0CB3B0">
      <w:pPr>
        <w:spacing w:before="2" w:line="239" w:lineRule="auto"/>
        <w:ind w:left="272" w:right="246" w:firstLine="465"/>
        <w:rPr>
          <w:rFonts w:ascii="仿宋" w:hAnsi="仿宋" w:eastAsia="仿宋" w:cs="仿宋"/>
          <w:sz w:val="24"/>
          <w:szCs w:val="24"/>
        </w:rPr>
      </w:pPr>
      <w:r>
        <w:rPr>
          <w:rFonts w:ascii="仿宋" w:hAnsi="仿宋" w:eastAsia="仿宋" w:cs="仿宋"/>
          <w:sz w:val="24"/>
          <w:szCs w:val="24"/>
        </w:rPr>
        <w:t>6、您应遵守本协议约定、相关法律法规的规定及公序良俗，云账本有权自</w:t>
      </w:r>
      <w:r>
        <w:rPr>
          <w:rFonts w:ascii="仿宋" w:hAnsi="仿宋" w:eastAsia="仿宋" w:cs="仿宋"/>
          <w:spacing w:val="3"/>
          <w:sz w:val="24"/>
          <w:szCs w:val="24"/>
        </w:rPr>
        <w:t>主判断您的行为是否违约或违规。发生下列情形时，云账本有权在不事先通知的情况下，限制或停</w:t>
      </w:r>
      <w:r>
        <w:rPr>
          <w:rFonts w:ascii="仿宋" w:hAnsi="仿宋" w:eastAsia="仿宋" w:cs="仿宋"/>
          <w:spacing w:val="3"/>
          <w:sz w:val="24"/>
          <w:szCs w:val="24"/>
        </w:rPr>
        <w:t>止您使用</w:t>
      </w:r>
      <w:r>
        <w:rPr>
          <w:rFonts w:ascii="仿宋" w:hAnsi="仿宋" w:eastAsia="仿宋" w:cs="仿宋"/>
          <w:spacing w:val="3"/>
          <w:sz w:val="24"/>
          <w:szCs w:val="24"/>
        </w:rPr>
        <w:t>中健云智</w:t>
      </w:r>
      <w:r>
        <w:rPr>
          <w:rFonts w:ascii="仿宋" w:hAnsi="仿宋" w:eastAsia="仿宋" w:cs="仿宋"/>
          <w:spacing w:val="3"/>
          <w:sz w:val="24"/>
          <w:szCs w:val="24"/>
        </w:rPr>
        <w:t>服务</w:t>
      </w:r>
      <w:r>
        <w:rPr>
          <w:rFonts w:ascii="仿宋" w:hAnsi="仿宋" w:eastAsia="仿宋" w:cs="仿宋"/>
          <w:spacing w:val="3"/>
          <w:sz w:val="24"/>
          <w:szCs w:val="24"/>
        </w:rPr>
        <w:t>的资格，情形严重的，云账本有权</w:t>
      </w:r>
      <w:r>
        <w:rPr>
          <w:rFonts w:ascii="仿宋" w:hAnsi="仿宋" w:eastAsia="仿宋" w:cs="仿宋"/>
          <w:spacing w:val="-3"/>
          <w:sz w:val="24"/>
          <w:szCs w:val="24"/>
        </w:rPr>
        <w:t>以本协议第十条所列的方式通知您终止本协议：</w:t>
      </w:r>
    </w:p>
    <w:p w14:paraId="1CBB30AB">
      <w:pPr>
        <w:spacing w:before="2" w:line="239" w:lineRule="auto"/>
        <w:ind w:left="259" w:right="29" w:firstLine="478"/>
        <w:rPr>
          <w:rFonts w:ascii="仿宋" w:hAnsi="仿宋" w:eastAsia="仿宋" w:cs="仿宋"/>
          <w:sz w:val="24"/>
          <w:szCs w:val="24"/>
        </w:rPr>
      </w:pPr>
      <w:r>
        <w:rPr>
          <w:rFonts w:ascii="仿宋" w:hAnsi="仿宋" w:eastAsia="仿宋" w:cs="仿宋"/>
          <w:spacing w:val="4"/>
          <w:sz w:val="24"/>
          <w:szCs w:val="24"/>
        </w:rPr>
        <w:t>6.1 云账本有合理理由或有证据认定您违反本协议约定、</w:t>
      </w:r>
      <w:r>
        <w:rPr>
          <w:rFonts w:ascii="仿宋" w:hAnsi="仿宋" w:eastAsia="仿宋" w:cs="仿宋"/>
          <w:spacing w:val="3"/>
          <w:sz w:val="24"/>
          <w:szCs w:val="24"/>
        </w:rPr>
        <w:t>相关法律法规及</w:t>
      </w:r>
      <w:r>
        <w:rPr>
          <w:rFonts w:ascii="仿宋" w:hAnsi="仿宋" w:eastAsia="仿宋" w:cs="仿宋"/>
          <w:spacing w:val="10"/>
          <w:sz w:val="24"/>
          <w:szCs w:val="24"/>
        </w:rPr>
        <w:t>公序良俗的（包括但不限于涉嫌传销、赌博、暴力、淫秽、恐怖行为、洗钱、</w:t>
      </w:r>
      <w:r>
        <w:rPr>
          <w:rFonts w:ascii="仿宋" w:hAnsi="仿宋" w:eastAsia="仿宋" w:cs="仿宋"/>
          <w:spacing w:val="-3"/>
          <w:sz w:val="24"/>
          <w:szCs w:val="24"/>
        </w:rPr>
        <w:t>偷税、漏税、逃税、非法集资、诈骗</w:t>
      </w:r>
      <w:r>
        <w:rPr>
          <w:rFonts w:ascii="仿宋" w:hAnsi="仿宋" w:eastAsia="仿宋" w:cs="仿宋"/>
          <w:spacing w:val="12"/>
          <w:sz w:val="24"/>
          <w:szCs w:val="24"/>
        </w:rPr>
        <w:t>）；</w:t>
      </w:r>
    </w:p>
    <w:p w14:paraId="16CAD6EE">
      <w:pPr>
        <w:spacing w:before="1" w:line="239" w:lineRule="auto"/>
        <w:ind w:left="261" w:right="29" w:firstLine="475"/>
        <w:rPr>
          <w:rFonts w:ascii="仿宋" w:hAnsi="仿宋" w:eastAsia="仿宋" w:cs="仿宋"/>
          <w:sz w:val="24"/>
          <w:szCs w:val="24"/>
        </w:rPr>
      </w:pPr>
      <w:r>
        <w:rPr>
          <w:rFonts w:ascii="仿宋" w:hAnsi="仿宋" w:eastAsia="仿宋" w:cs="仿宋"/>
          <w:spacing w:val="3"/>
          <w:sz w:val="24"/>
          <w:szCs w:val="24"/>
        </w:rPr>
        <w:t>6.2 云账本有合理理由或有证据认定您存在危害国家统一、颠覆国家政权、</w:t>
      </w:r>
      <w:r>
        <w:rPr>
          <w:rFonts w:ascii="仿宋" w:hAnsi="仿宋" w:eastAsia="仿宋" w:cs="仿宋"/>
          <w:spacing w:val="-3"/>
          <w:sz w:val="24"/>
          <w:szCs w:val="24"/>
        </w:rPr>
        <w:t>损害国家荣誉或利益、破坏民族团结的行为或发表前述相关言论的；</w:t>
      </w:r>
    </w:p>
    <w:p w14:paraId="3D1EA8DA">
      <w:pPr>
        <w:spacing w:before="1" w:line="239" w:lineRule="auto"/>
        <w:ind w:left="266" w:right="49" w:firstLine="471"/>
        <w:rPr>
          <w:rFonts w:ascii="仿宋" w:hAnsi="仿宋" w:eastAsia="仿宋" w:cs="仿宋"/>
          <w:sz w:val="24"/>
          <w:szCs w:val="24"/>
        </w:rPr>
      </w:pPr>
      <w:r>
        <w:rPr>
          <w:rFonts w:ascii="仿宋" w:hAnsi="仿宋" w:eastAsia="仿宋" w:cs="仿宋"/>
          <w:spacing w:val="-3"/>
          <w:sz w:val="24"/>
          <w:szCs w:val="24"/>
        </w:rPr>
        <w:t>6.3</w:t>
      </w:r>
      <w:r>
        <w:rPr>
          <w:rFonts w:ascii="仿宋" w:hAnsi="仿宋" w:eastAsia="仿宋" w:cs="仿宋"/>
          <w:spacing w:val="-35"/>
          <w:sz w:val="24"/>
          <w:szCs w:val="24"/>
        </w:rPr>
        <w:t xml:space="preserve"> </w:t>
      </w:r>
      <w:r>
        <w:rPr>
          <w:rFonts w:ascii="仿宋" w:hAnsi="仿宋" w:eastAsia="仿宋" w:cs="仿宋"/>
          <w:spacing w:val="-3"/>
          <w:sz w:val="24"/>
          <w:szCs w:val="24"/>
        </w:rPr>
        <w:t>您拒绝提供涉税信息或提供虚假信息，导</w:t>
      </w:r>
      <w:r>
        <w:rPr>
          <w:rFonts w:ascii="仿宋" w:hAnsi="仿宋" w:eastAsia="仿宋" w:cs="仿宋"/>
          <w:spacing w:val="-4"/>
          <w:sz w:val="24"/>
          <w:szCs w:val="24"/>
        </w:rPr>
        <w:t>致我司无法履行法定报送义务，</w:t>
      </w:r>
      <w:r>
        <w:rPr>
          <w:rFonts w:ascii="仿宋" w:hAnsi="仿宋" w:eastAsia="仿宋" w:cs="仿宋"/>
          <w:spacing w:val="-8"/>
          <w:sz w:val="24"/>
          <w:szCs w:val="24"/>
        </w:rPr>
        <w:t>经催告后15</w:t>
      </w:r>
      <w:r>
        <w:rPr>
          <w:rFonts w:ascii="仿宋" w:hAnsi="仿宋" w:eastAsia="仿宋" w:cs="仿宋"/>
          <w:spacing w:val="-52"/>
          <w:sz w:val="24"/>
          <w:szCs w:val="24"/>
        </w:rPr>
        <w:t xml:space="preserve"> </w:t>
      </w:r>
      <w:r>
        <w:rPr>
          <w:rFonts w:ascii="仿宋" w:hAnsi="仿宋" w:eastAsia="仿宋" w:cs="仿宋"/>
          <w:spacing w:val="-8"/>
          <w:sz w:val="24"/>
          <w:szCs w:val="24"/>
        </w:rPr>
        <w:t>日内仍未改正的；</w:t>
      </w:r>
    </w:p>
    <w:p w14:paraId="0161EF84">
      <w:pPr>
        <w:spacing w:before="1" w:line="239" w:lineRule="auto"/>
        <w:ind w:left="737"/>
        <w:rPr>
          <w:rFonts w:ascii="仿宋" w:hAnsi="仿宋" w:eastAsia="仿宋" w:cs="仿宋"/>
          <w:sz w:val="24"/>
          <w:szCs w:val="24"/>
        </w:rPr>
      </w:pPr>
      <w:r>
        <w:rPr>
          <w:rFonts w:ascii="仿宋" w:hAnsi="仿宋" w:eastAsia="仿宋" w:cs="仿宋"/>
          <w:spacing w:val="-5"/>
          <w:sz w:val="24"/>
          <w:szCs w:val="24"/>
        </w:rPr>
        <w:t>6.4</w:t>
      </w:r>
      <w:r>
        <w:rPr>
          <w:rFonts w:ascii="仿宋" w:hAnsi="仿宋" w:eastAsia="仿宋" w:cs="仿宋"/>
          <w:spacing w:val="-29"/>
          <w:sz w:val="24"/>
          <w:szCs w:val="24"/>
        </w:rPr>
        <w:t xml:space="preserve"> </w:t>
      </w:r>
      <w:r>
        <w:rPr>
          <w:rFonts w:ascii="仿宋" w:hAnsi="仿宋" w:eastAsia="仿宋" w:cs="仿宋"/>
          <w:spacing w:val="-5"/>
          <w:sz w:val="24"/>
          <w:szCs w:val="24"/>
        </w:rPr>
        <w:t>云账本按照法律规定或有权机关的要求终止向您提供服务的；</w:t>
      </w:r>
    </w:p>
    <w:p w14:paraId="4F68E371">
      <w:pPr>
        <w:spacing w:line="239" w:lineRule="auto"/>
        <w:ind w:left="737"/>
        <w:rPr>
          <w:rFonts w:ascii="仿宋" w:hAnsi="仿宋" w:eastAsia="仿宋" w:cs="仿宋"/>
          <w:sz w:val="24"/>
          <w:szCs w:val="24"/>
        </w:rPr>
      </w:pPr>
      <w:r>
        <w:rPr>
          <w:rFonts w:ascii="仿宋" w:hAnsi="仿宋" w:eastAsia="仿宋" w:cs="仿宋"/>
          <w:spacing w:val="-7"/>
          <w:sz w:val="24"/>
          <w:szCs w:val="24"/>
        </w:rPr>
        <w:t>6.5</w:t>
      </w:r>
      <w:r>
        <w:rPr>
          <w:rFonts w:ascii="仿宋" w:hAnsi="仿宋" w:eastAsia="仿宋" w:cs="仿宋"/>
          <w:spacing w:val="-30"/>
          <w:sz w:val="24"/>
          <w:szCs w:val="24"/>
        </w:rPr>
        <w:t xml:space="preserve"> </w:t>
      </w:r>
      <w:r>
        <w:rPr>
          <w:rFonts w:ascii="仿宋" w:hAnsi="仿宋" w:eastAsia="仿宋" w:cs="仿宋"/>
          <w:spacing w:val="-7"/>
          <w:sz w:val="24"/>
          <w:szCs w:val="24"/>
        </w:rPr>
        <w:t>其他原因导致本协议无法继续履行的。</w:t>
      </w:r>
    </w:p>
    <w:p w14:paraId="73A9966E">
      <w:pPr>
        <w:spacing w:before="1" w:line="239" w:lineRule="auto"/>
        <w:ind w:left="750"/>
        <w:outlineLvl w:val="1"/>
        <w:rPr>
          <w:rFonts w:ascii="仿宋" w:hAnsi="仿宋" w:eastAsia="仿宋" w:cs="仿宋"/>
          <w:sz w:val="24"/>
          <w:szCs w:val="24"/>
        </w:rPr>
      </w:pPr>
      <w:r>
        <w:rPr>
          <w:rFonts w:ascii="仿宋" w:hAnsi="仿宋" w:eastAsia="仿宋" w:cs="仿宋"/>
          <w:spacing w:val="-5"/>
          <w:sz w:val="24"/>
          <w:szCs w:val="24"/>
        </w:rPr>
        <w:t>第十三条其他</w:t>
      </w:r>
    </w:p>
    <w:p w14:paraId="564E902D">
      <w:pPr>
        <w:spacing w:before="1"/>
        <w:ind w:left="261" w:right="87" w:firstLine="481"/>
        <w:rPr>
          <w:rFonts w:ascii="仿宋" w:hAnsi="仿宋" w:eastAsia="仿宋" w:cs="仿宋"/>
          <w:sz w:val="24"/>
          <w:szCs w:val="24"/>
        </w:rPr>
      </w:pPr>
      <w:r>
        <w:rPr>
          <w:rFonts w:ascii="仿宋" w:hAnsi="仿宋" w:eastAsia="仿宋" w:cs="仿宋"/>
          <w:spacing w:val="4"/>
          <w:sz w:val="24"/>
          <w:szCs w:val="24"/>
        </w:rPr>
        <w:t>其他未尽事宜，双方协商解决并可另行签订补充协议（包括但</w:t>
      </w:r>
      <w:r>
        <w:rPr>
          <w:rFonts w:ascii="仿宋" w:hAnsi="仿宋" w:eastAsia="仿宋" w:cs="仿宋"/>
          <w:spacing w:val="3"/>
          <w:sz w:val="24"/>
          <w:szCs w:val="24"/>
        </w:rPr>
        <w:t>不限于中健</w:t>
      </w:r>
      <w:r>
        <w:rPr>
          <w:rFonts w:ascii="仿宋" w:hAnsi="仿宋" w:eastAsia="仿宋" w:cs="仿宋"/>
          <w:spacing w:val="4"/>
          <w:sz w:val="24"/>
          <w:szCs w:val="24"/>
        </w:rPr>
        <w:t>云智灵活用工平台通知、弹窗内容）。补充协议应视</w:t>
      </w:r>
      <w:r>
        <w:rPr>
          <w:rFonts w:ascii="仿宋" w:hAnsi="仿宋" w:eastAsia="仿宋" w:cs="仿宋"/>
          <w:spacing w:val="3"/>
          <w:sz w:val="24"/>
          <w:szCs w:val="24"/>
        </w:rPr>
        <w:t>为本协议不可分割的一部</w:t>
      </w:r>
      <w:r>
        <w:rPr>
          <w:rFonts w:ascii="仿宋" w:hAnsi="仿宋" w:eastAsia="仿宋" w:cs="仿宋"/>
          <w:spacing w:val="-1"/>
          <w:sz w:val="24"/>
          <w:szCs w:val="24"/>
          <w:u w:val="single" w:color="auto"/>
        </w:rPr>
        <w:t xml:space="preserve">分，与本协议具有同等法律效力。                     </w:t>
      </w:r>
      <w:r>
        <w:rPr>
          <w:rFonts w:ascii="仿宋" w:hAnsi="仿宋" w:eastAsia="仿宋" w:cs="仿宋"/>
          <w:spacing w:val="-2"/>
          <w:sz w:val="24"/>
          <w:szCs w:val="24"/>
          <w:u w:val="single" w:color="auto"/>
        </w:rPr>
        <w:t xml:space="preserve">                    </w:t>
      </w:r>
    </w:p>
    <w:p w14:paraId="48625047">
      <w:pPr>
        <w:spacing w:before="263" w:line="242" w:lineRule="auto"/>
        <w:ind w:left="3563"/>
        <w:rPr>
          <w:rFonts w:ascii="仿宋" w:hAnsi="仿宋" w:eastAsia="仿宋" w:cs="仿宋"/>
          <w:sz w:val="24"/>
          <w:szCs w:val="24"/>
        </w:rPr>
      </w:pPr>
      <w:r>
        <w:rPr>
          <w:rFonts w:ascii="仿宋" w:hAnsi="仿宋" w:eastAsia="仿宋" w:cs="仿宋"/>
          <w:spacing w:val="-11"/>
          <w:sz w:val="24"/>
          <w:szCs w:val="24"/>
        </w:rPr>
        <w:t>（</w:t>
      </w:r>
      <w:r>
        <w:rPr>
          <w:rFonts w:ascii="仿宋" w:hAnsi="仿宋" w:eastAsia="仿宋" w:cs="仿宋"/>
          <w:spacing w:val="-52"/>
          <w:sz w:val="24"/>
          <w:szCs w:val="24"/>
        </w:rPr>
        <w:t xml:space="preserve"> </w:t>
      </w:r>
      <w:r>
        <w:rPr>
          <w:rFonts w:ascii="仿宋" w:hAnsi="仿宋" w:eastAsia="仿宋" w:cs="仿宋"/>
          <w:spacing w:val="-11"/>
          <w:sz w:val="24"/>
          <w:szCs w:val="24"/>
        </w:rPr>
        <w:t>以下无正文）</w:t>
      </w:r>
    </w:p>
    <w:p w14:paraId="7FBB8ED8">
      <w:pPr>
        <w:pStyle w:val="2"/>
        <w:spacing w:line="242" w:lineRule="auto"/>
      </w:pPr>
    </w:p>
    <w:p w14:paraId="4E23047F">
      <w:pPr>
        <w:pStyle w:val="2"/>
        <w:spacing w:line="242" w:lineRule="auto"/>
      </w:pPr>
    </w:p>
    <w:p w14:paraId="5AA11609">
      <w:pPr>
        <w:pStyle w:val="2"/>
        <w:spacing w:line="242" w:lineRule="auto"/>
      </w:pPr>
    </w:p>
    <w:p w14:paraId="3E8231DE">
      <w:pPr>
        <w:pStyle w:val="2"/>
        <w:spacing w:line="242" w:lineRule="auto"/>
      </w:pPr>
    </w:p>
    <w:p w14:paraId="70E2782B">
      <w:pPr>
        <w:pStyle w:val="2"/>
        <w:spacing w:line="242" w:lineRule="auto"/>
      </w:pPr>
    </w:p>
    <w:p w14:paraId="366203BC">
      <w:pPr>
        <w:pStyle w:val="2"/>
        <w:spacing w:line="242" w:lineRule="auto"/>
      </w:pPr>
    </w:p>
    <w:p w14:paraId="70967104">
      <w:pPr>
        <w:pStyle w:val="2"/>
        <w:spacing w:line="242" w:lineRule="auto"/>
      </w:pPr>
    </w:p>
    <w:p w14:paraId="18642969">
      <w:pPr>
        <w:pStyle w:val="2"/>
        <w:spacing w:line="242" w:lineRule="auto"/>
      </w:pPr>
    </w:p>
    <w:p w14:paraId="6CC17D3B">
      <w:pPr>
        <w:pStyle w:val="2"/>
        <w:spacing w:line="242" w:lineRule="auto"/>
      </w:pPr>
    </w:p>
    <w:p w14:paraId="21AB6B26">
      <w:pPr>
        <w:pStyle w:val="2"/>
        <w:spacing w:line="242" w:lineRule="auto"/>
      </w:pPr>
    </w:p>
    <w:p w14:paraId="6A3F31C9">
      <w:pPr>
        <w:pStyle w:val="2"/>
        <w:spacing w:line="242" w:lineRule="auto"/>
      </w:pPr>
    </w:p>
    <w:p w14:paraId="4E4689B1">
      <w:pPr>
        <w:pStyle w:val="2"/>
        <w:spacing w:line="243" w:lineRule="auto"/>
      </w:pPr>
    </w:p>
    <w:p w14:paraId="1BF96796">
      <w:pPr>
        <w:pStyle w:val="2"/>
        <w:spacing w:line="243" w:lineRule="auto"/>
      </w:pPr>
    </w:p>
    <w:p w14:paraId="4830C64D">
      <w:pPr>
        <w:pStyle w:val="2"/>
        <w:spacing w:line="243" w:lineRule="auto"/>
      </w:pPr>
    </w:p>
    <w:p w14:paraId="5931BFD6">
      <w:pPr>
        <w:pStyle w:val="2"/>
        <w:spacing w:line="243" w:lineRule="auto"/>
      </w:pPr>
    </w:p>
    <w:p w14:paraId="61AF6EF6">
      <w:pPr>
        <w:spacing w:line="255" w:lineRule="exact"/>
      </w:pPr>
      <w:r>
        <w:rPr>
          <w:position w:val="-5"/>
        </w:rPr>
        <w:pict>
          <v:shape id="_x0000_s1037" o:spid="_x0000_s1037" style="height:12.75pt;width:439.75pt;" filled="f" stroked="t" coordsize="8795,255" path="m7,7l247,7,7,7xm247,247l247,7,247,247xm8547,7l8787,7,8547,7xm8547,247l8547,7,8547,247xe">
            <v:fill on="f" focussize="0,0"/>
            <v:stroke color="#D6D6D6" miterlimit="10" joinstyle="miter"/>
            <v:imagedata o:title=""/>
            <o:lock v:ext="edit"/>
            <w10:wrap type="none"/>
            <w10:anchorlock/>
          </v:shape>
        </w:pict>
      </w:r>
    </w:p>
    <w:p w14:paraId="2D5EF97E">
      <w:pPr>
        <w:spacing w:line="255" w:lineRule="exact"/>
        <w:sectPr>
          <w:footerReference r:id="rId12" w:type="default"/>
          <w:pgSz w:w="11906" w:h="16840"/>
          <w:pgMar w:top="1141" w:right="1555" w:bottom="1173" w:left="1555" w:header="0" w:footer="933" w:gutter="0"/>
          <w:cols w:space="720" w:num="1"/>
        </w:sectPr>
      </w:pPr>
    </w:p>
    <w:p w14:paraId="3CF130EA">
      <w:pPr>
        <w:spacing w:before="50" w:line="248" w:lineRule="exact"/>
        <w:ind w:left="240"/>
      </w:pPr>
      <w:r>
        <w:pict>
          <v:shape id="_x0000_s1038" o:spid="_x0000_s1038" style="position:absolute;left:0pt;margin-left:427.35pt;margin-top:2.9pt;height:12.75pt;width:12.75pt;z-index:251662336;mso-width-relative:page;mso-height-relative:page;" filled="f" stroked="t" coordsize="255,255" path="m7,247l247,247,7,247xm7,7l7,247,7,7xe">
            <v:fill on="f" focussize="0,0"/>
            <v:stroke color="#D6D6D6" miterlimit="10" joinstyle="miter"/>
            <v:imagedata o:title=""/>
            <o:lock v:ext="edit"/>
          </v:shape>
        </w:pict>
      </w:r>
      <w:r>
        <w:rPr>
          <w:position w:val="-5"/>
        </w:rPr>
        <w:drawing>
          <wp:inline distT="0" distB="0" distL="0" distR="0">
            <wp:extent cx="8890" cy="156845"/>
            <wp:effectExtent l="0" t="0" r="0" b="0"/>
            <wp:docPr id="38" name="IM 38"/>
            <wp:cNvGraphicFramePr/>
            <a:graphic xmlns:a="http://schemas.openxmlformats.org/drawingml/2006/main">
              <a:graphicData uri="http://schemas.openxmlformats.org/drawingml/2006/picture">
                <pic:pic xmlns:pic="http://schemas.openxmlformats.org/drawingml/2006/picture">
                  <pic:nvPicPr>
                    <pic:cNvPr id="38" name="IM 38"/>
                    <pic:cNvPicPr/>
                  </pic:nvPicPr>
                  <pic:blipFill>
                    <a:blip r:embed="rId17"/>
                    <a:stretch>
                      <a:fillRect/>
                    </a:stretch>
                  </pic:blipFill>
                  <pic:spPr>
                    <a:xfrm>
                      <a:off x="0" y="0"/>
                      <a:ext cx="9501" cy="157150"/>
                    </a:xfrm>
                    <a:prstGeom prst="rect">
                      <a:avLst/>
                    </a:prstGeom>
                  </pic:spPr>
                </pic:pic>
              </a:graphicData>
            </a:graphic>
          </wp:inline>
        </w:drawing>
      </w:r>
    </w:p>
    <w:p w14:paraId="1F07BBC4">
      <w:pPr>
        <w:spacing w:line="361" w:lineRule="exact"/>
        <w:rPr>
          <w:rFonts w:ascii="仿宋" w:hAnsi="仿宋" w:eastAsia="仿宋" w:cs="仿宋"/>
          <w:sz w:val="24"/>
          <w:szCs w:val="24"/>
        </w:rPr>
      </w:pPr>
      <w:r>
        <w:rPr>
          <w:rFonts w:ascii="仿宋" w:hAnsi="仿宋" w:eastAsia="仿宋" w:cs="仿宋"/>
          <w:position w:val="24"/>
          <w:sz w:val="24"/>
          <w:szCs w:val="24"/>
        </w:rPr>
        <w:drawing>
          <wp:inline distT="0" distB="0" distL="0" distR="0">
            <wp:extent cx="161290" cy="8890"/>
            <wp:effectExtent l="0" t="0" r="0" b="0"/>
            <wp:docPr id="40" name="IM 40"/>
            <wp:cNvGraphicFramePr/>
            <a:graphic xmlns:a="http://schemas.openxmlformats.org/drawingml/2006/main">
              <a:graphicData uri="http://schemas.openxmlformats.org/drawingml/2006/picture">
                <pic:pic xmlns:pic="http://schemas.openxmlformats.org/drawingml/2006/picture">
                  <pic:nvPicPr>
                    <pic:cNvPr id="40" name="IM 40"/>
                    <pic:cNvPicPr/>
                  </pic:nvPicPr>
                  <pic:blipFill>
                    <a:blip r:embed="rId18"/>
                    <a:stretch>
                      <a:fillRect/>
                    </a:stretch>
                  </pic:blipFill>
                  <pic:spPr>
                    <a:xfrm>
                      <a:off x="0" y="0"/>
                      <a:ext cx="161901" cy="9283"/>
                    </a:xfrm>
                    <a:prstGeom prst="rect">
                      <a:avLst/>
                    </a:prstGeom>
                  </pic:spPr>
                </pic:pic>
              </a:graphicData>
            </a:graphic>
          </wp:inline>
        </w:drawing>
      </w:r>
      <w:r>
        <w:rPr>
          <w:rFonts w:ascii="仿宋" w:hAnsi="仿宋" w:eastAsia="仿宋" w:cs="仿宋"/>
          <w:spacing w:val="-4"/>
          <w:position w:val="-1"/>
          <w:sz w:val="24"/>
          <w:szCs w:val="24"/>
        </w:rPr>
        <w:t>（本页为签署页，无正文）</w:t>
      </w:r>
    </w:p>
    <w:p w14:paraId="724E1B2A">
      <w:pPr>
        <w:pStyle w:val="2"/>
        <w:spacing w:line="273" w:lineRule="auto"/>
      </w:pPr>
    </w:p>
    <w:p w14:paraId="2D1177ED">
      <w:pPr>
        <w:pStyle w:val="2"/>
        <w:spacing w:line="273" w:lineRule="auto"/>
      </w:pPr>
    </w:p>
    <w:p w14:paraId="2B404043">
      <w:pPr>
        <w:pStyle w:val="2"/>
        <w:spacing w:line="274" w:lineRule="auto"/>
      </w:pPr>
    </w:p>
    <w:p w14:paraId="14CF0F81">
      <w:pPr>
        <w:pStyle w:val="2"/>
        <w:spacing w:line="274" w:lineRule="auto"/>
      </w:pPr>
    </w:p>
    <w:p w14:paraId="3C7E3632">
      <w:pPr>
        <w:pStyle w:val="2"/>
        <w:spacing w:line="274" w:lineRule="auto"/>
      </w:pPr>
    </w:p>
    <w:p w14:paraId="08E36B6D">
      <w:pPr>
        <w:pStyle w:val="2"/>
        <w:spacing w:line="274" w:lineRule="auto"/>
      </w:pPr>
    </w:p>
    <w:p w14:paraId="7AED2BBC">
      <w:pPr>
        <w:pStyle w:val="2"/>
        <w:spacing w:line="274" w:lineRule="auto"/>
      </w:pPr>
    </w:p>
    <w:p w14:paraId="68B7375F">
      <w:pPr>
        <w:spacing w:before="78" w:line="241" w:lineRule="auto"/>
        <w:ind w:left="263"/>
        <w:rPr>
          <w:rFonts w:ascii="仿宋" w:hAnsi="仿宋" w:eastAsia="仿宋" w:cs="仿宋"/>
          <w:sz w:val="24"/>
          <w:szCs w:val="24"/>
        </w:rPr>
      </w:pPr>
      <w:r>
        <w:rPr>
          <w:rFonts w:ascii="仿宋" w:hAnsi="仿宋" w:eastAsia="仿宋" w:cs="仿宋"/>
          <w:spacing w:val="-4"/>
          <w:sz w:val="24"/>
          <w:szCs w:val="24"/>
        </w:rPr>
        <w:t>云账本（盖章</w:t>
      </w:r>
      <w:r>
        <w:rPr>
          <w:rFonts w:ascii="仿宋" w:hAnsi="仿宋" w:eastAsia="仿宋" w:cs="仿宋"/>
          <w:spacing w:val="14"/>
          <w:sz w:val="24"/>
          <w:szCs w:val="24"/>
        </w:rPr>
        <w:t>）：</w:t>
      </w:r>
      <w:r>
        <w:rPr>
          <w:rFonts w:ascii="仿宋" w:hAnsi="仿宋" w:eastAsia="仿宋" w:cs="仿宋"/>
          <w:spacing w:val="-4"/>
          <w:sz w:val="24"/>
          <w:szCs w:val="24"/>
        </w:rPr>
        <w:t>云账本信息技术（天津）有限公司</w:t>
      </w:r>
    </w:p>
    <w:p w14:paraId="7F0B9949">
      <w:pPr>
        <w:spacing w:before="82" w:line="242" w:lineRule="auto"/>
        <w:ind w:left="316"/>
        <w:rPr>
          <w:rFonts w:ascii="仿宋" w:hAnsi="仿宋" w:eastAsia="仿宋" w:cs="仿宋"/>
          <w:sz w:val="24"/>
          <w:szCs w:val="24"/>
        </w:rPr>
      </w:pPr>
      <w:r>
        <w:rPr>
          <w:rFonts w:ascii="仿宋" w:hAnsi="仿宋" w:eastAsia="仿宋" w:cs="仿宋"/>
          <w:spacing w:val="-19"/>
          <w:sz w:val="24"/>
          <w:szCs w:val="24"/>
        </w:rPr>
        <w:t>日期：</w:t>
      </w:r>
      <w:r>
        <w:rPr>
          <w:rFonts w:ascii="仿宋" w:hAnsi="仿宋" w:eastAsia="仿宋" w:cs="仿宋"/>
          <w:spacing w:val="13"/>
          <w:sz w:val="24"/>
          <w:szCs w:val="24"/>
        </w:rPr>
        <w:t xml:space="preserve">  </w:t>
      </w:r>
      <w:r>
        <w:rPr>
          <w:rFonts w:ascii="仿宋" w:hAnsi="仿宋" w:eastAsia="仿宋" w:cs="仿宋"/>
          <w:spacing w:val="-19"/>
          <w:sz w:val="24"/>
          <w:szCs w:val="24"/>
        </w:rPr>
        <w:t>年</w:t>
      </w:r>
      <w:r>
        <w:rPr>
          <w:rFonts w:ascii="仿宋" w:hAnsi="仿宋" w:eastAsia="仿宋" w:cs="仿宋"/>
          <w:spacing w:val="39"/>
          <w:sz w:val="24"/>
          <w:szCs w:val="24"/>
        </w:rPr>
        <w:t xml:space="preserve"> </w:t>
      </w:r>
      <w:r>
        <w:rPr>
          <w:rFonts w:ascii="仿宋" w:hAnsi="仿宋" w:eastAsia="仿宋" w:cs="仿宋"/>
          <w:spacing w:val="-19"/>
          <w:sz w:val="24"/>
          <w:szCs w:val="24"/>
        </w:rPr>
        <w:t>月</w:t>
      </w:r>
      <w:r>
        <w:rPr>
          <w:rFonts w:ascii="仿宋" w:hAnsi="仿宋" w:eastAsia="仿宋" w:cs="仿宋"/>
          <w:spacing w:val="65"/>
          <w:sz w:val="24"/>
          <w:szCs w:val="24"/>
        </w:rPr>
        <w:t xml:space="preserve"> </w:t>
      </w:r>
      <w:r>
        <w:rPr>
          <w:rFonts w:ascii="仿宋" w:hAnsi="仿宋" w:eastAsia="仿宋" w:cs="仿宋"/>
          <w:spacing w:val="-19"/>
          <w:sz w:val="24"/>
          <w:szCs w:val="24"/>
        </w:rPr>
        <w:t>日</w:t>
      </w:r>
    </w:p>
    <w:p w14:paraId="263C0AEA">
      <w:pPr>
        <w:pStyle w:val="2"/>
        <w:spacing w:line="246" w:lineRule="auto"/>
      </w:pPr>
    </w:p>
    <w:p w14:paraId="7CDE6BAC">
      <w:pPr>
        <w:pStyle w:val="2"/>
        <w:spacing w:line="247" w:lineRule="auto"/>
      </w:pPr>
    </w:p>
    <w:p w14:paraId="42E6F11C">
      <w:pPr>
        <w:pStyle w:val="2"/>
        <w:spacing w:line="247" w:lineRule="auto"/>
      </w:pPr>
    </w:p>
    <w:p w14:paraId="17182D57">
      <w:pPr>
        <w:pStyle w:val="2"/>
        <w:spacing w:line="247" w:lineRule="auto"/>
      </w:pPr>
    </w:p>
    <w:p w14:paraId="7217750D">
      <w:pPr>
        <w:pStyle w:val="2"/>
        <w:spacing w:line="247" w:lineRule="auto"/>
      </w:pPr>
    </w:p>
    <w:p w14:paraId="47A67CDC">
      <w:pPr>
        <w:pStyle w:val="2"/>
        <w:spacing w:line="247" w:lineRule="auto"/>
      </w:pPr>
    </w:p>
    <w:p w14:paraId="441EC91F">
      <w:pPr>
        <w:pStyle w:val="2"/>
        <w:spacing w:line="247" w:lineRule="auto"/>
      </w:pPr>
    </w:p>
    <w:p w14:paraId="1380F55E">
      <w:pPr>
        <w:spacing w:before="78"/>
        <w:ind w:left="261"/>
        <w:rPr>
          <w:rFonts w:ascii="仿宋" w:hAnsi="仿宋" w:eastAsia="仿宋" w:cs="仿宋"/>
          <w:sz w:val="24"/>
          <w:szCs w:val="24"/>
        </w:rPr>
      </w:pPr>
      <w:r>
        <w:rPr>
          <w:rFonts w:ascii="仿宋" w:hAnsi="仿宋" w:eastAsia="仿宋" w:cs="仿宋"/>
          <w:spacing w:val="-3"/>
          <w:sz w:val="24"/>
          <w:szCs w:val="24"/>
        </w:rPr>
        <w:t>平台从业人员：</w:t>
      </w:r>
    </w:p>
    <w:p w14:paraId="4E0BA070">
      <w:pPr>
        <w:spacing w:before="82" w:line="242" w:lineRule="auto"/>
        <w:ind w:left="262"/>
        <w:rPr>
          <w:rFonts w:ascii="仿宋" w:hAnsi="仿宋" w:eastAsia="仿宋" w:cs="仿宋"/>
          <w:sz w:val="24"/>
          <w:szCs w:val="24"/>
        </w:rPr>
      </w:pPr>
      <w:r>
        <w:rPr>
          <w:rFonts w:ascii="仿宋" w:hAnsi="仿宋" w:eastAsia="仿宋" w:cs="仿宋"/>
          <w:spacing w:val="-4"/>
          <w:sz w:val="24"/>
          <w:szCs w:val="24"/>
        </w:rPr>
        <w:t>证件号码：</w:t>
      </w:r>
    </w:p>
    <w:p w14:paraId="01DACC9C">
      <w:pPr>
        <w:spacing w:before="44" w:line="242" w:lineRule="auto"/>
        <w:ind w:left="316"/>
        <w:rPr>
          <w:rFonts w:ascii="仿宋" w:hAnsi="仿宋" w:eastAsia="仿宋" w:cs="仿宋"/>
          <w:sz w:val="24"/>
          <w:szCs w:val="24"/>
        </w:rPr>
      </w:pPr>
      <w:r>
        <w:rPr>
          <w:rFonts w:ascii="仿宋" w:hAnsi="仿宋" w:eastAsia="仿宋" w:cs="仿宋"/>
          <w:spacing w:val="-15"/>
          <w:sz w:val="24"/>
          <w:szCs w:val="24"/>
        </w:rPr>
        <w:t>日期：  年</w:t>
      </w:r>
      <w:r>
        <w:rPr>
          <w:rFonts w:ascii="仿宋" w:hAnsi="仿宋" w:eastAsia="仿宋" w:cs="仿宋"/>
          <w:spacing w:val="43"/>
          <w:sz w:val="24"/>
          <w:szCs w:val="24"/>
        </w:rPr>
        <w:t xml:space="preserve"> </w:t>
      </w:r>
      <w:r>
        <w:rPr>
          <w:rFonts w:ascii="仿宋" w:hAnsi="仿宋" w:eastAsia="仿宋" w:cs="仿宋"/>
          <w:spacing w:val="-15"/>
          <w:sz w:val="24"/>
          <w:szCs w:val="24"/>
        </w:rPr>
        <w:t>月</w:t>
      </w:r>
      <w:r>
        <w:rPr>
          <w:rFonts w:ascii="仿宋" w:hAnsi="仿宋" w:eastAsia="仿宋" w:cs="仿宋"/>
          <w:spacing w:val="119"/>
          <w:sz w:val="24"/>
          <w:szCs w:val="24"/>
        </w:rPr>
        <w:t xml:space="preserve"> </w:t>
      </w:r>
      <w:r>
        <w:rPr>
          <w:rFonts w:ascii="仿宋" w:hAnsi="仿宋" w:eastAsia="仿宋" w:cs="仿宋"/>
          <w:spacing w:val="-15"/>
          <w:sz w:val="24"/>
          <w:szCs w:val="24"/>
        </w:rPr>
        <w:t>日</w:t>
      </w:r>
    </w:p>
    <w:p w14:paraId="72895488">
      <w:pPr>
        <w:pStyle w:val="2"/>
      </w:pPr>
    </w:p>
    <w:p w14:paraId="770908A0">
      <w:pPr>
        <w:pStyle w:val="2"/>
      </w:pPr>
    </w:p>
    <w:p w14:paraId="12A81C33">
      <w:pPr>
        <w:pStyle w:val="2"/>
      </w:pPr>
    </w:p>
    <w:p w14:paraId="20518C4D">
      <w:pPr>
        <w:pStyle w:val="2"/>
      </w:pPr>
    </w:p>
    <w:p w14:paraId="13D9496A">
      <w:pPr>
        <w:pStyle w:val="2"/>
      </w:pPr>
    </w:p>
    <w:p w14:paraId="4AC14F96">
      <w:pPr>
        <w:pStyle w:val="2"/>
      </w:pPr>
    </w:p>
    <w:p w14:paraId="33D08345">
      <w:pPr>
        <w:pStyle w:val="2"/>
      </w:pPr>
    </w:p>
    <w:p w14:paraId="172BB7B9">
      <w:pPr>
        <w:pStyle w:val="2"/>
      </w:pPr>
    </w:p>
    <w:p w14:paraId="6122B626">
      <w:pPr>
        <w:pStyle w:val="2"/>
      </w:pPr>
    </w:p>
    <w:p w14:paraId="7DDD572E">
      <w:pPr>
        <w:pStyle w:val="2"/>
      </w:pPr>
    </w:p>
    <w:p w14:paraId="605D2032">
      <w:pPr>
        <w:pStyle w:val="2"/>
      </w:pPr>
    </w:p>
    <w:p w14:paraId="173A2787">
      <w:pPr>
        <w:pStyle w:val="2"/>
      </w:pPr>
    </w:p>
    <w:p w14:paraId="4F515A0A">
      <w:pPr>
        <w:pStyle w:val="2"/>
      </w:pPr>
    </w:p>
    <w:p w14:paraId="11456D97">
      <w:pPr>
        <w:pStyle w:val="2"/>
        <w:spacing w:line="241" w:lineRule="auto"/>
      </w:pPr>
    </w:p>
    <w:p w14:paraId="7297962D">
      <w:pPr>
        <w:pStyle w:val="2"/>
        <w:spacing w:line="241" w:lineRule="auto"/>
      </w:pPr>
    </w:p>
    <w:p w14:paraId="42BD7C98">
      <w:pPr>
        <w:pStyle w:val="2"/>
        <w:spacing w:line="241" w:lineRule="auto"/>
      </w:pPr>
    </w:p>
    <w:p w14:paraId="5063624D">
      <w:pPr>
        <w:pStyle w:val="2"/>
        <w:spacing w:line="241" w:lineRule="auto"/>
      </w:pPr>
    </w:p>
    <w:p w14:paraId="54DE036D">
      <w:pPr>
        <w:pStyle w:val="2"/>
        <w:spacing w:line="241" w:lineRule="auto"/>
      </w:pPr>
    </w:p>
    <w:p w14:paraId="3D15578D">
      <w:pPr>
        <w:pStyle w:val="2"/>
        <w:spacing w:line="241" w:lineRule="auto"/>
      </w:pPr>
    </w:p>
    <w:p w14:paraId="199A7AC1">
      <w:pPr>
        <w:pStyle w:val="2"/>
        <w:spacing w:line="241" w:lineRule="auto"/>
      </w:pPr>
    </w:p>
    <w:p w14:paraId="5BBFBB8D">
      <w:pPr>
        <w:pStyle w:val="2"/>
        <w:spacing w:line="241" w:lineRule="auto"/>
      </w:pPr>
    </w:p>
    <w:p w14:paraId="58FA72AB">
      <w:pPr>
        <w:pStyle w:val="2"/>
        <w:spacing w:line="241" w:lineRule="auto"/>
      </w:pPr>
    </w:p>
    <w:p w14:paraId="2A8C4857">
      <w:pPr>
        <w:pStyle w:val="2"/>
        <w:spacing w:line="241" w:lineRule="auto"/>
      </w:pPr>
    </w:p>
    <w:p w14:paraId="6F615CA7">
      <w:pPr>
        <w:pStyle w:val="2"/>
        <w:spacing w:line="241" w:lineRule="auto"/>
      </w:pPr>
    </w:p>
    <w:p w14:paraId="2C2FA191">
      <w:pPr>
        <w:pStyle w:val="2"/>
        <w:spacing w:line="241" w:lineRule="auto"/>
      </w:pPr>
    </w:p>
    <w:p w14:paraId="31B07677">
      <w:pPr>
        <w:pStyle w:val="2"/>
        <w:spacing w:line="241" w:lineRule="auto"/>
      </w:pPr>
    </w:p>
    <w:p w14:paraId="0C5B7316">
      <w:pPr>
        <w:pStyle w:val="2"/>
        <w:spacing w:line="241" w:lineRule="auto"/>
      </w:pPr>
    </w:p>
    <w:p w14:paraId="476EA3D2">
      <w:pPr>
        <w:pStyle w:val="2"/>
        <w:spacing w:line="241" w:lineRule="auto"/>
      </w:pPr>
    </w:p>
    <w:p w14:paraId="0E48A104">
      <w:pPr>
        <w:pStyle w:val="2"/>
        <w:spacing w:line="241" w:lineRule="auto"/>
      </w:pPr>
    </w:p>
    <w:p w14:paraId="7DB52882">
      <w:pPr>
        <w:pStyle w:val="2"/>
        <w:spacing w:line="241" w:lineRule="auto"/>
      </w:pPr>
    </w:p>
    <w:p w14:paraId="08E80C7C">
      <w:pPr>
        <w:pStyle w:val="2"/>
        <w:spacing w:line="241" w:lineRule="auto"/>
      </w:pPr>
    </w:p>
    <w:p w14:paraId="28EFF050">
      <w:pPr>
        <w:pStyle w:val="2"/>
        <w:spacing w:line="241" w:lineRule="auto"/>
      </w:pPr>
    </w:p>
    <w:p w14:paraId="12A659B8">
      <w:pPr>
        <w:pStyle w:val="2"/>
        <w:spacing w:line="241" w:lineRule="auto"/>
      </w:pPr>
    </w:p>
    <w:p w14:paraId="479CC00A">
      <w:pPr>
        <w:spacing w:before="1" w:line="255" w:lineRule="exact"/>
      </w:pPr>
      <w:r>
        <w:rPr>
          <w:position w:val="-5"/>
        </w:rPr>
        <w:pict>
          <v:shape id="_x0000_s1039" o:spid="_x0000_s1039" style="height:12.75pt;width:439.75pt;" filled="f" stroked="t" coordsize="8795,255" path="m7,7l247,7,7,7xm247,247l247,7,247,247xm8547,7l8787,7,8547,7xm8547,247l8547,7,8547,247xe">
            <v:fill on="f" focussize="0,0"/>
            <v:stroke color="#D6D6D6" miterlimit="10" joinstyle="miter"/>
            <v:imagedata o:title=""/>
            <o:lock v:ext="edit"/>
            <w10:wrap type="none"/>
            <w10:anchorlock/>
          </v:shape>
        </w:pict>
      </w:r>
    </w:p>
    <w:sectPr>
      <w:footerReference r:id="rId13" w:type="default"/>
      <w:pgSz w:w="11906" w:h="16840"/>
      <w:pgMar w:top="1141" w:right="1555" w:bottom="1173" w:left="1555" w:header="0" w:footer="933"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486C0">
    <w:pPr>
      <w:pStyle w:val="2"/>
      <w:spacing w:line="184" w:lineRule="auto"/>
      <w:ind w:left="4291"/>
      <w:rPr>
        <w:sz w:val="18"/>
        <w:szCs w:val="18"/>
      </w:rPr>
    </w:pPr>
    <w:r>
      <w:rPr>
        <w:color w:val="808080"/>
        <w:spacing w:val="-9"/>
        <w:sz w:val="18"/>
        <w:szCs w:val="18"/>
      </w:rPr>
      <w:t>-1</w:t>
    </w:r>
    <w:r>
      <w:rPr>
        <w:color w:val="808080"/>
        <w:spacing w:val="-17"/>
        <w:sz w:val="18"/>
        <w:szCs w:val="18"/>
      </w:rPr>
      <w:t xml:space="preserve"> </w:t>
    </w:r>
    <w:r>
      <w:rPr>
        <w:color w:val="808080"/>
        <w:spacing w:val="-9"/>
        <w:sz w:val="18"/>
        <w:szCs w:val="1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CE3BC">
    <w:pPr>
      <w:pStyle w:val="2"/>
      <w:spacing w:line="161" w:lineRule="auto"/>
      <w:ind w:left="4291"/>
      <w:rPr>
        <w:sz w:val="18"/>
        <w:szCs w:val="18"/>
      </w:rPr>
    </w:pPr>
    <w:r>
      <w:rPr>
        <w:color w:val="808080"/>
        <w:spacing w:val="-9"/>
        <w:sz w:val="18"/>
        <w:szCs w:val="18"/>
      </w:rPr>
      <w:t>-2</w:t>
    </w:r>
    <w:r>
      <w:rPr>
        <w:color w:val="808080"/>
        <w:spacing w:val="-17"/>
        <w:sz w:val="18"/>
        <w:szCs w:val="18"/>
      </w:rPr>
      <w:t xml:space="preserve"> </w:t>
    </w:r>
    <w:r>
      <w:rPr>
        <w:color w:val="808080"/>
        <w:spacing w:val="-9"/>
        <w:sz w:val="18"/>
        <w:szCs w:val="18"/>
      </w:rPr>
      <w:t>-</w:t>
    </w:r>
  </w:p>
  <w:p w14:paraId="01EA7F2F">
    <w:pPr>
      <w:spacing w:line="8" w:lineRule="exact"/>
      <w:ind w:left="4448"/>
    </w:pPr>
    <w:r>
      <w:drawing>
        <wp:inline distT="0" distB="0" distL="0" distR="0">
          <wp:extent cx="10160" cy="5080"/>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1"/>
                  <a:stretch>
                    <a:fillRect/>
                  </a:stretch>
                </pic:blipFill>
                <pic:spPr>
                  <a:xfrm>
                    <a:off x="0" y="0"/>
                    <a:ext cx="10167" cy="5132"/>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C149BA">
    <w:pPr>
      <w:pStyle w:val="2"/>
      <w:spacing w:line="229" w:lineRule="exact"/>
      <w:ind w:left="4291"/>
      <w:rPr>
        <w:sz w:val="18"/>
        <w:szCs w:val="18"/>
      </w:rPr>
    </w:pPr>
    <w:r>
      <w:rPr>
        <w:color w:val="808080"/>
        <w:spacing w:val="-9"/>
        <w:position w:val="1"/>
        <w:sz w:val="18"/>
        <w:szCs w:val="18"/>
      </w:rPr>
      <w:t>-3</w:t>
    </w:r>
    <w:r>
      <w:rPr>
        <w:color w:val="808080"/>
        <w:spacing w:val="-28"/>
        <w:position w:val="1"/>
        <w:sz w:val="18"/>
        <w:szCs w:val="18"/>
      </w:rPr>
      <w:t xml:space="preserve"> </w:t>
    </w:r>
    <w:r>
      <w:rPr>
        <w:sz w:val="18"/>
        <w:szCs w:val="18"/>
      </w:rPr>
      <w:drawing>
        <wp:inline distT="0" distB="0" distL="0" distR="0">
          <wp:extent cx="10160" cy="10795"/>
          <wp:effectExtent l="0" t="0" r="0"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1"/>
                  <a:stretch>
                    <a:fillRect/>
                  </a:stretch>
                </pic:blipFill>
                <pic:spPr>
                  <a:xfrm>
                    <a:off x="0" y="0"/>
                    <a:ext cx="10167" cy="11002"/>
                  </a:xfrm>
                  <a:prstGeom prst="rect">
                    <a:avLst/>
                  </a:prstGeom>
                </pic:spPr>
              </pic:pic>
            </a:graphicData>
          </a:graphic>
        </wp:inline>
      </w:drawing>
    </w:r>
    <w:r>
      <w:rPr>
        <w:color w:val="808080"/>
        <w:spacing w:val="-9"/>
        <w:position w:val="1"/>
        <w:sz w:val="18"/>
        <w:szCs w:val="18"/>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0C114">
    <w:pPr>
      <w:pStyle w:val="2"/>
      <w:spacing w:line="160" w:lineRule="auto"/>
      <w:ind w:left="4291"/>
      <w:rPr>
        <w:sz w:val="18"/>
        <w:szCs w:val="18"/>
      </w:rPr>
    </w:pPr>
    <w:r>
      <w:rPr>
        <w:color w:val="808080"/>
        <w:spacing w:val="-9"/>
        <w:sz w:val="18"/>
        <w:szCs w:val="18"/>
      </w:rPr>
      <w:t>-4</w:t>
    </w:r>
    <w:r>
      <w:rPr>
        <w:color w:val="808080"/>
        <w:spacing w:val="-17"/>
        <w:sz w:val="18"/>
        <w:szCs w:val="18"/>
      </w:rPr>
      <w:t xml:space="preserve"> </w:t>
    </w:r>
    <w:r>
      <w:rPr>
        <w:color w:val="808080"/>
        <w:spacing w:val="-9"/>
        <w:sz w:val="18"/>
        <w:szCs w:val="18"/>
      </w:rPr>
      <w:t>-</w:t>
    </w:r>
  </w:p>
  <w:p w14:paraId="19E6F100">
    <w:pPr>
      <w:spacing w:line="8" w:lineRule="exact"/>
      <w:ind w:left="4448"/>
    </w:pPr>
    <w:r>
      <w:drawing>
        <wp:inline distT="0" distB="0" distL="0" distR="0">
          <wp:extent cx="10160" cy="5080"/>
          <wp:effectExtent l="0" t="0" r="0" b="0"/>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1"/>
                  <a:stretch>
                    <a:fillRect/>
                  </a:stretch>
                </pic:blipFill>
                <pic:spPr>
                  <a:xfrm>
                    <a:off x="0" y="0"/>
                    <a:ext cx="10167" cy="5132"/>
                  </a:xfrm>
                  <a:prstGeom prst="rect">
                    <a:avLst/>
                  </a:prstGeom>
                </pic:spPr>
              </pic:pic>
            </a:graphicData>
          </a:graphic>
        </wp:inline>
      </w:drawing>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6A6E4B">
    <w:pPr>
      <w:pStyle w:val="2"/>
      <w:spacing w:line="229" w:lineRule="exact"/>
      <w:ind w:left="4291"/>
      <w:rPr>
        <w:sz w:val="18"/>
        <w:szCs w:val="18"/>
      </w:rPr>
    </w:pPr>
    <w:r>
      <w:rPr>
        <w:color w:val="808080"/>
        <w:spacing w:val="-9"/>
        <w:position w:val="1"/>
        <w:sz w:val="18"/>
        <w:szCs w:val="18"/>
      </w:rPr>
      <w:t>-5</w:t>
    </w:r>
    <w:r>
      <w:rPr>
        <w:color w:val="808080"/>
        <w:spacing w:val="-28"/>
        <w:position w:val="1"/>
        <w:sz w:val="18"/>
        <w:szCs w:val="18"/>
      </w:rPr>
      <w:t xml:space="preserve"> </w:t>
    </w:r>
    <w:r>
      <w:rPr>
        <w:sz w:val="18"/>
        <w:szCs w:val="18"/>
      </w:rPr>
      <w:drawing>
        <wp:inline distT="0" distB="0" distL="0" distR="0">
          <wp:extent cx="10160" cy="10795"/>
          <wp:effectExtent l="0" t="0" r="0" b="0"/>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1"/>
                  <a:stretch>
                    <a:fillRect/>
                  </a:stretch>
                </pic:blipFill>
                <pic:spPr>
                  <a:xfrm>
                    <a:off x="0" y="0"/>
                    <a:ext cx="10167" cy="11002"/>
                  </a:xfrm>
                  <a:prstGeom prst="rect">
                    <a:avLst/>
                  </a:prstGeom>
                </pic:spPr>
              </pic:pic>
            </a:graphicData>
          </a:graphic>
        </wp:inline>
      </w:drawing>
    </w:r>
    <w:r>
      <w:rPr>
        <w:color w:val="808080"/>
        <w:spacing w:val="-9"/>
        <w:position w:val="1"/>
        <w:sz w:val="18"/>
        <w:szCs w:val="18"/>
      </w:rPr>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AFB8BF">
    <w:pPr>
      <w:pStyle w:val="2"/>
      <w:spacing w:line="229" w:lineRule="exact"/>
      <w:ind w:left="4291"/>
      <w:rPr>
        <w:sz w:val="18"/>
        <w:szCs w:val="18"/>
      </w:rPr>
    </w:pPr>
    <w:r>
      <w:rPr>
        <w:color w:val="808080"/>
        <w:spacing w:val="-9"/>
        <w:position w:val="1"/>
        <w:sz w:val="18"/>
        <w:szCs w:val="18"/>
      </w:rPr>
      <w:t>-6</w:t>
    </w:r>
    <w:r>
      <w:rPr>
        <w:color w:val="808080"/>
        <w:spacing w:val="-28"/>
        <w:position w:val="1"/>
        <w:sz w:val="18"/>
        <w:szCs w:val="18"/>
      </w:rPr>
      <w:t xml:space="preserve"> </w:t>
    </w:r>
    <w:r>
      <w:rPr>
        <w:sz w:val="18"/>
        <w:szCs w:val="18"/>
      </w:rPr>
      <w:drawing>
        <wp:inline distT="0" distB="0" distL="0" distR="0">
          <wp:extent cx="10160" cy="10795"/>
          <wp:effectExtent l="0" t="0" r="0" b="0"/>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1"/>
                  <a:stretch>
                    <a:fillRect/>
                  </a:stretch>
                </pic:blipFill>
                <pic:spPr>
                  <a:xfrm>
                    <a:off x="0" y="0"/>
                    <a:ext cx="10167" cy="11002"/>
                  </a:xfrm>
                  <a:prstGeom prst="rect">
                    <a:avLst/>
                  </a:prstGeom>
                </pic:spPr>
              </pic:pic>
            </a:graphicData>
          </a:graphic>
        </wp:inline>
      </w:drawing>
    </w:r>
    <w:r>
      <w:rPr>
        <w:color w:val="808080"/>
        <w:spacing w:val="-9"/>
        <w:position w:val="1"/>
        <w:sz w:val="18"/>
        <w:szCs w:val="18"/>
      </w:rPr>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5AE726">
    <w:pPr>
      <w:pStyle w:val="2"/>
      <w:spacing w:line="158" w:lineRule="auto"/>
      <w:ind w:left="4291"/>
      <w:rPr>
        <w:sz w:val="18"/>
        <w:szCs w:val="18"/>
      </w:rPr>
    </w:pPr>
    <w:r>
      <w:rPr>
        <w:color w:val="808080"/>
        <w:spacing w:val="-9"/>
        <w:sz w:val="18"/>
        <w:szCs w:val="18"/>
      </w:rPr>
      <w:t>-7</w:t>
    </w:r>
    <w:r>
      <w:rPr>
        <w:color w:val="808080"/>
        <w:spacing w:val="-17"/>
        <w:sz w:val="18"/>
        <w:szCs w:val="18"/>
      </w:rPr>
      <w:t xml:space="preserve"> </w:t>
    </w:r>
    <w:r>
      <w:rPr>
        <w:color w:val="808080"/>
        <w:spacing w:val="-9"/>
        <w:sz w:val="18"/>
        <w:szCs w:val="18"/>
      </w:rPr>
      <w:t>-</w:t>
    </w:r>
  </w:p>
  <w:p w14:paraId="14B814C4">
    <w:pPr>
      <w:spacing w:line="8" w:lineRule="exact"/>
      <w:ind w:left="4448"/>
    </w:pPr>
    <w:r>
      <w:drawing>
        <wp:inline distT="0" distB="0" distL="0" distR="0">
          <wp:extent cx="10160" cy="5080"/>
          <wp:effectExtent l="0" t="0" r="0" b="0"/>
          <wp:docPr id="26" name="IM 26"/>
          <wp:cNvGraphicFramePr/>
          <a:graphic xmlns:a="http://schemas.openxmlformats.org/drawingml/2006/main">
            <a:graphicData uri="http://schemas.openxmlformats.org/drawingml/2006/picture">
              <pic:pic xmlns:pic="http://schemas.openxmlformats.org/drawingml/2006/picture">
                <pic:nvPicPr>
                  <pic:cNvPr id="26" name="IM 26"/>
                  <pic:cNvPicPr/>
                </pic:nvPicPr>
                <pic:blipFill>
                  <a:blip r:embed="rId1"/>
                  <a:stretch>
                    <a:fillRect/>
                  </a:stretch>
                </pic:blipFill>
                <pic:spPr>
                  <a:xfrm>
                    <a:off x="0" y="0"/>
                    <a:ext cx="10167" cy="5132"/>
                  </a:xfrm>
                  <a:prstGeom prst="rect">
                    <a:avLst/>
                  </a:prstGeom>
                </pic:spPr>
              </pic:pic>
            </a:graphicData>
          </a:graphic>
        </wp:inline>
      </w:drawing>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55B3EF">
    <w:pPr>
      <w:pStyle w:val="2"/>
      <w:spacing w:line="229" w:lineRule="exact"/>
      <w:ind w:left="4291"/>
      <w:rPr>
        <w:sz w:val="18"/>
        <w:szCs w:val="18"/>
      </w:rPr>
    </w:pPr>
    <w:r>
      <w:rPr>
        <w:color w:val="808080"/>
        <w:spacing w:val="-9"/>
        <w:position w:val="1"/>
        <w:sz w:val="18"/>
        <w:szCs w:val="18"/>
      </w:rPr>
      <w:t>-8</w:t>
    </w:r>
    <w:r>
      <w:rPr>
        <w:color w:val="808080"/>
        <w:spacing w:val="-28"/>
        <w:position w:val="1"/>
        <w:sz w:val="18"/>
        <w:szCs w:val="18"/>
      </w:rPr>
      <w:t xml:space="preserve"> </w:t>
    </w:r>
    <w:r>
      <w:rPr>
        <w:sz w:val="18"/>
        <w:szCs w:val="18"/>
      </w:rPr>
      <w:drawing>
        <wp:inline distT="0" distB="0" distL="0" distR="0">
          <wp:extent cx="10160" cy="10795"/>
          <wp:effectExtent l="0" t="0" r="0" b="0"/>
          <wp:docPr id="32" name="IM 32"/>
          <wp:cNvGraphicFramePr/>
          <a:graphic xmlns:a="http://schemas.openxmlformats.org/drawingml/2006/main">
            <a:graphicData uri="http://schemas.openxmlformats.org/drawingml/2006/picture">
              <pic:pic xmlns:pic="http://schemas.openxmlformats.org/drawingml/2006/picture">
                <pic:nvPicPr>
                  <pic:cNvPr id="32" name="IM 32"/>
                  <pic:cNvPicPr/>
                </pic:nvPicPr>
                <pic:blipFill>
                  <a:blip r:embed="rId1"/>
                  <a:stretch>
                    <a:fillRect/>
                  </a:stretch>
                </pic:blipFill>
                <pic:spPr>
                  <a:xfrm>
                    <a:off x="0" y="0"/>
                    <a:ext cx="10167" cy="11002"/>
                  </a:xfrm>
                  <a:prstGeom prst="rect">
                    <a:avLst/>
                  </a:prstGeom>
                </pic:spPr>
              </pic:pic>
            </a:graphicData>
          </a:graphic>
        </wp:inline>
      </w:drawing>
    </w:r>
    <w:r>
      <w:rPr>
        <w:color w:val="808080"/>
        <w:spacing w:val="-9"/>
        <w:position w:val="1"/>
        <w:sz w:val="18"/>
        <w:szCs w:val="18"/>
      </w:rPr>
      <w:t>-</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07D191">
    <w:pPr>
      <w:pStyle w:val="2"/>
      <w:spacing w:line="229" w:lineRule="exact"/>
      <w:ind w:left="4291"/>
      <w:rPr>
        <w:sz w:val="18"/>
        <w:szCs w:val="18"/>
      </w:rPr>
    </w:pPr>
    <w:r>
      <w:rPr>
        <w:color w:val="808080"/>
        <w:spacing w:val="-9"/>
        <w:position w:val="1"/>
        <w:sz w:val="18"/>
        <w:szCs w:val="18"/>
      </w:rPr>
      <w:t>-9</w:t>
    </w:r>
    <w:r>
      <w:rPr>
        <w:color w:val="808080"/>
        <w:spacing w:val="-28"/>
        <w:position w:val="1"/>
        <w:sz w:val="18"/>
        <w:szCs w:val="18"/>
      </w:rPr>
      <w:t xml:space="preserve"> </w:t>
    </w:r>
    <w:r>
      <w:rPr>
        <w:sz w:val="18"/>
        <w:szCs w:val="18"/>
      </w:rPr>
      <w:drawing>
        <wp:inline distT="0" distB="0" distL="0" distR="0">
          <wp:extent cx="10160" cy="10795"/>
          <wp:effectExtent l="0" t="0" r="0" b="0"/>
          <wp:docPr id="36" name="IM 36"/>
          <wp:cNvGraphicFramePr/>
          <a:graphic xmlns:a="http://schemas.openxmlformats.org/drawingml/2006/main">
            <a:graphicData uri="http://schemas.openxmlformats.org/drawingml/2006/picture">
              <pic:pic xmlns:pic="http://schemas.openxmlformats.org/drawingml/2006/picture">
                <pic:nvPicPr>
                  <pic:cNvPr id="36" name="IM 36"/>
                  <pic:cNvPicPr/>
                </pic:nvPicPr>
                <pic:blipFill>
                  <a:blip r:embed="rId1"/>
                  <a:stretch>
                    <a:fillRect/>
                  </a:stretch>
                </pic:blipFill>
                <pic:spPr>
                  <a:xfrm>
                    <a:off x="0" y="0"/>
                    <a:ext cx="10167" cy="11002"/>
                  </a:xfrm>
                  <a:prstGeom prst="rect">
                    <a:avLst/>
                  </a:prstGeom>
                </pic:spPr>
              </pic:pic>
            </a:graphicData>
          </a:graphic>
        </wp:inline>
      </w:drawing>
    </w:r>
    <w:r>
      <w:rPr>
        <w:color w:val="808080"/>
        <w:spacing w:val="-9"/>
        <w:position w:val="1"/>
        <w:sz w:val="18"/>
        <w:szCs w:val="1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trackRevisions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1D283F25"/>
    <w:rsid w:val="2E5C06C3"/>
    <w:rsid w:val="32534A16"/>
    <w:rsid w:val="45E950C2"/>
    <w:rsid w:val="50CB21E1"/>
    <w:rsid w:val="727D1B2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5.png"/><Relationship Id="rId17" Type="http://schemas.openxmlformats.org/officeDocument/2006/relationships/image" Target="media/image4.png"/><Relationship Id="rId16" Type="http://schemas.openxmlformats.org/officeDocument/2006/relationships/image" Target="media/image3.png"/><Relationship Id="rId15" Type="http://schemas.openxmlformats.org/officeDocument/2006/relationships/image" Target="media/image2.png"/><Relationship Id="rId14" Type="http://schemas.openxmlformats.org/officeDocument/2006/relationships/theme" Target="theme/theme1.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_rels/footer6.xml.rels><?xml version="1.0" encoding="UTF-8" standalone="yes"?>
<Relationships xmlns="http://schemas.openxmlformats.org/package/2006/relationships"><Relationship Id="rId1" Type="http://schemas.openxmlformats.org/officeDocument/2006/relationships/image" Target="media/image1.png"/></Relationships>
</file>

<file path=word/_rels/footer7.xml.rels><?xml version="1.0" encoding="UTF-8" standalone="yes"?>
<Relationships xmlns="http://schemas.openxmlformats.org/package/2006/relationships"><Relationship Id="rId1" Type="http://schemas.openxmlformats.org/officeDocument/2006/relationships/image" Target="media/image1.png"/></Relationships>
</file>

<file path=word/_rels/footer8.xml.rels><?xml version="1.0" encoding="UTF-8" standalone="yes"?>
<Relationships xmlns="http://schemas.openxmlformats.org/package/2006/relationships"><Relationship Id="rId1" Type="http://schemas.openxmlformats.org/officeDocument/2006/relationships/image" Target="media/image1.png"/></Relationships>
</file>

<file path=word/_rels/foot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11</Pages>
  <Words>9530</Words>
  <Characters>9599</Characters>
  <TotalTime>0</TotalTime>
  <ScaleCrop>false</ScaleCrop>
  <LinksUpToDate>false</LinksUpToDate>
  <CharactersWithSpaces>9834</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2025-10-13T18:13:00Z</dcterms:created>
  <dc:creator>10209</dc:creator>
  <cp:lastModifiedBy>Anita</cp:lastModifiedBy>
  <dcterms:modified xsi:type="dcterms:W3CDTF">2026-02-04T01:35:22Z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2026-02-03T10:49:18Z</vt:filetime>
  </property>
  <property fmtid="{D5CDD505-2E9C-101B-9397-08002B2CF9AE}" pid="4" name="KSOTemplateDocerSaveRecord">
    <vt:lpwstr>eyJoZGlkIjoiNGU3N2RmZjc2YThmNGVhOGJkMTA1YzY3ZjFkYzI1MmUiLCJ1c2VySWQiOiIzNDI2OTUzNzAifQ==</vt:lpwstr>
  </property>
  <property fmtid="{D5CDD505-2E9C-101B-9397-08002B2CF9AE}" pid="5" name="KSOProductBuildVer">
    <vt:lpwstr>2052-12.1.0.25225</vt:lpwstr>
  </property>
  <property fmtid="{D5CDD505-2E9C-101B-9397-08002B2CF9AE}" pid="6" name="ICV">
    <vt:lpwstr>CED6886FDDC543D8951C6B65746E0EA2_12</vt:lpwstr>
  </property>
</Properties>
</file>