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EB0C1">
      <w:pPr>
        <w:widowControl/>
        <w:jc w:val="center"/>
        <w:rPr>
          <w:rFonts w:ascii="微软雅黑" w:hAnsi="微软雅黑" w:eastAsia="微软雅黑" w:cs="微软雅黑"/>
          <w:sz w:val="32"/>
          <w:szCs w:val="40"/>
        </w:rPr>
      </w:pPr>
      <w:r>
        <w:rPr>
          <w:rFonts w:hint="eastAsia" w:ascii="微软雅黑" w:hAnsi="微软雅黑" w:eastAsia="微软雅黑" w:cs="微软雅黑"/>
          <w:b/>
          <w:color w:val="000000"/>
          <w:kern w:val="0"/>
          <w:sz w:val="40"/>
          <w:szCs w:val="40"/>
          <w:lang w:bidi="ar"/>
        </w:rPr>
        <w:t>企业入驻企业服务协议</w:t>
      </w:r>
    </w:p>
    <w:p w14:paraId="055992B1">
      <w:pPr>
        <w:widowControl/>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b/>
          <w:color w:val="000000"/>
          <w:kern w:val="0"/>
          <w:sz w:val="20"/>
          <w:szCs w:val="20"/>
          <w:lang w:bidi="ar"/>
        </w:rPr>
        <w:t>（个体工商户）</w:t>
      </w:r>
    </w:p>
    <w:p w14:paraId="17F14040">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甲方： </w:t>
      </w:r>
    </w:p>
    <w:p w14:paraId="14E25B39">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乙方： 湖南启迪众创信息科技有限公司 </w:t>
      </w:r>
    </w:p>
    <w:p w14:paraId="2A7D97F8">
      <w:pPr>
        <w:widowControl/>
        <w:jc w:val="left"/>
        <w:rPr>
          <w:rFonts w:ascii="微软雅黑" w:hAnsi="微软雅黑" w:eastAsia="微软雅黑" w:cs="微软雅黑"/>
          <w:color w:val="000000"/>
          <w:kern w:val="0"/>
          <w:sz w:val="20"/>
          <w:szCs w:val="20"/>
          <w:lang w:bidi="ar"/>
        </w:rPr>
      </w:pPr>
    </w:p>
    <w:p w14:paraId="5BB86278">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bidi="ar"/>
        </w:rPr>
        <w:t xml:space="preserve">鉴于： </w:t>
      </w:r>
    </w:p>
    <w:p w14:paraId="0FC97053">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1、甲方因业务发展需要，有意委托乙方提供财税服务。 </w:t>
      </w:r>
    </w:p>
    <w:p w14:paraId="21344C2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2、乙方系一家专注于科技财税服务专业机构。甲方有意在乙方园区新设个体工商户；乙方同意甲方新设个体工商户入驻该园区，并承诺为入驻个体工商户（下称入驻企业）提供合规化的服务。 鉴于此，根据国家有关法律、法规规定，秉承平等自愿、诚实信用、互惠互利的理念，经双方友好协商，达成如下协议。 </w:t>
      </w:r>
    </w:p>
    <w:p w14:paraId="32FEB4E5">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bidi="ar"/>
        </w:rPr>
        <w:t xml:space="preserve">一、企业综合服务 </w:t>
      </w:r>
    </w:p>
    <w:p w14:paraId="5E047599">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（一）代理工商注册服务 </w:t>
      </w:r>
    </w:p>
    <w:p w14:paraId="70BAEC16">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1．服务流程：</w:t>
      </w:r>
      <w:r>
        <w:rPr>
          <w:rFonts w:hint="eastAsia" w:ascii="微软雅黑" w:hAnsi="微软雅黑" w:eastAsia="微软雅黑" w:cs="微软雅黑"/>
          <w:b/>
          <w:color w:val="000000"/>
          <w:kern w:val="0"/>
          <w:sz w:val="20"/>
          <w:szCs w:val="20"/>
          <w:lang w:bidi="ar"/>
        </w:rPr>
        <w:t xml:space="preserve"> </w:t>
      </w:r>
    </w:p>
    <w:p w14:paraId="08697D7A">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（1）在资料准确、齐全、清晰的基础上，协助入驻企业完成</w:t>
      </w:r>
      <w:r>
        <w:rPr>
          <w:rFonts w:hint="eastAsia" w:ascii="微软雅黑" w:hAnsi="微软雅黑" w:eastAsia="微软雅黑" w:cs="微软雅黑"/>
          <w:color w:val="000000"/>
          <w:kern w:val="0"/>
          <w:sz w:val="20"/>
          <w:szCs w:val="20"/>
          <w:lang w:eastAsia="zh-Hans" w:bidi="ar"/>
        </w:rPr>
        <w:t>下证</w:t>
      </w:r>
      <w:r>
        <w:rPr>
          <w:rFonts w:hint="eastAsia" w:ascii="微软雅黑" w:hAnsi="微软雅黑" w:eastAsia="微软雅黑" w:cs="微软雅黑"/>
          <w:color w:val="000000"/>
          <w:kern w:val="0"/>
          <w:sz w:val="20"/>
          <w:szCs w:val="20"/>
          <w:lang w:bidi="ar"/>
        </w:rPr>
        <w:t xml:space="preserve">、刻章。 </w:t>
      </w:r>
    </w:p>
    <w:p w14:paraId="053DD293">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（2）根据入驻企业需要，代为办理税务事宜。 </w:t>
      </w:r>
    </w:p>
    <w:p w14:paraId="496F234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２．乙方将为入驻企业办理公司登记注册相关事宜，具体内容包括： </w:t>
      </w:r>
    </w:p>
    <w:p w14:paraId="226136A2">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（１）代为办理企业名称预先核准； </w:t>
      </w:r>
    </w:p>
    <w:p w14:paraId="0442E2E7">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（２）代为刻制企业登记所需套章； </w:t>
      </w:r>
    </w:p>
    <w:p w14:paraId="281A4D05">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（二）企业托管服务 </w:t>
      </w:r>
    </w:p>
    <w:p w14:paraId="535FF516">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１．企业设立经营地址托管服务 </w:t>
      </w:r>
    </w:p>
    <w:p w14:paraId="3B2F7C2C">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乙方将为入驻企业提供用于工商注册的地址，具体地址以工商登记为准。 </w:t>
      </w:r>
    </w:p>
    <w:p w14:paraId="7C23F7FA">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２．企业基础财税托管服务 </w:t>
      </w:r>
    </w:p>
    <w:p w14:paraId="0055153D">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（1）乙方每月/每季的固定时间协助入驻企业进行报税，并协助办理入驻企业每年度工商年检及其他必要的工商、税务等相关部门网上公示工作。 </w:t>
      </w:r>
    </w:p>
    <w:p w14:paraId="115D20CB">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（2）乙方根据甲方委托，代为进行入驻企业所在区域税收优惠政策申请（如有），并代为落实企业缴纳税种。 </w:t>
      </w:r>
    </w:p>
    <w:p w14:paraId="790CB8C2">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（3）乙方积极配合入驻企业处理工商、税务、统计等职能部门的检查工作。 </w:t>
      </w:r>
    </w:p>
    <w:p w14:paraId="3AB897E4">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（4）乙方配合甲方入驻企业进行税务汇算清缴工作。 </w:t>
      </w:r>
    </w:p>
    <w:p w14:paraId="720B67DF">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（5）在入驻企业授权下，乙方将代为</w:t>
      </w:r>
      <w:r>
        <w:rPr>
          <w:rFonts w:hint="eastAsia" w:ascii="微软雅黑" w:hAnsi="微软雅黑" w:eastAsia="微软雅黑" w:cs="微软雅黑"/>
          <w:color w:val="000000"/>
          <w:kern w:val="0"/>
          <w:sz w:val="20"/>
          <w:szCs w:val="20"/>
          <w:lang w:val="en-US" w:eastAsia="zh-CN" w:bidi="ar"/>
        </w:rPr>
        <w:t>申请</w:t>
      </w:r>
      <w:r>
        <w:rPr>
          <w:rFonts w:hint="eastAsia" w:ascii="微软雅黑" w:hAnsi="微软雅黑" w:eastAsia="微软雅黑" w:cs="微软雅黑"/>
          <w:color w:val="000000"/>
          <w:kern w:val="0"/>
          <w:sz w:val="20"/>
          <w:szCs w:val="20"/>
          <w:lang w:bidi="ar"/>
        </w:rPr>
        <w:t>、开具、保</w:t>
      </w:r>
      <w:r>
        <w:rPr>
          <w:rFonts w:hint="eastAsia" w:ascii="微软雅黑" w:hAnsi="微软雅黑" w:eastAsia="微软雅黑" w:cs="微软雅黑"/>
          <w:color w:val="000000"/>
          <w:kern w:val="0"/>
          <w:sz w:val="20"/>
          <w:szCs w:val="20"/>
          <w:lang w:val="en-US" w:eastAsia="zh-CN" w:bidi="ar"/>
        </w:rPr>
        <w:t>存</w:t>
      </w:r>
      <w:r>
        <w:rPr>
          <w:rFonts w:hint="eastAsia" w:ascii="微软雅黑" w:hAnsi="微软雅黑" w:eastAsia="微软雅黑" w:cs="微软雅黑"/>
          <w:color w:val="000000"/>
          <w:kern w:val="0"/>
          <w:sz w:val="20"/>
          <w:szCs w:val="20"/>
          <w:lang w:bidi="ar"/>
        </w:rPr>
        <w:t xml:space="preserve">专用（普通）发票。 </w:t>
      </w:r>
    </w:p>
    <w:p w14:paraId="5B94697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（6）如甲方要求乙方提供的服务超出上述内容，应根据甲乙双方沟通结果进行处理并签署补充协议。 </w:t>
      </w:r>
    </w:p>
    <w:p w14:paraId="3F946CCE">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（7）具体服务流程、内容以当地政策法规及管理机构实际要求为准。 </w:t>
      </w:r>
    </w:p>
    <w:p w14:paraId="5E363B96">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（8）个体工商户公章仅限于园区个体工商户使用 </w:t>
      </w:r>
    </w:p>
    <w:p w14:paraId="48639537">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bidi="ar"/>
        </w:rPr>
        <w:t xml:space="preserve">二、收费及支付方式 </w:t>
      </w:r>
    </w:p>
    <w:p w14:paraId="1F99661E">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服务时间：甲方企业正式入驻乙方园区，甲方相关服务收费标准如下： 自   年   月   </w:t>
      </w:r>
      <w:r>
        <w:rPr>
          <w:rFonts w:hint="eastAsia" w:ascii="微软雅黑" w:hAnsi="微软雅黑" w:eastAsia="微软雅黑" w:cs="微软雅黑"/>
          <w:color w:val="000000"/>
          <w:kern w:val="0"/>
          <w:sz w:val="20"/>
          <w:szCs w:val="20"/>
          <w:lang w:eastAsia="zh-Hans" w:bidi="ar"/>
        </w:rPr>
        <w:t>日</w:t>
      </w:r>
      <w:r>
        <w:rPr>
          <w:rFonts w:hint="eastAsia" w:ascii="微软雅黑" w:hAnsi="微软雅黑" w:eastAsia="微软雅黑" w:cs="微软雅黑"/>
          <w:color w:val="000000"/>
          <w:kern w:val="0"/>
          <w:sz w:val="20"/>
          <w:szCs w:val="20"/>
          <w:lang w:bidi="ar"/>
        </w:rPr>
        <w:t xml:space="preserve">至   年   月   </w:t>
      </w:r>
      <w:r>
        <w:rPr>
          <w:rFonts w:hint="eastAsia" w:ascii="微软雅黑" w:hAnsi="微软雅黑" w:eastAsia="微软雅黑" w:cs="微软雅黑"/>
          <w:color w:val="000000"/>
          <w:kern w:val="0"/>
          <w:sz w:val="20"/>
          <w:szCs w:val="20"/>
          <w:lang w:eastAsia="zh-Hans" w:bidi="ar"/>
        </w:rPr>
        <w:t>日</w:t>
      </w:r>
      <w:r>
        <w:rPr>
          <w:rFonts w:hint="eastAsia" w:ascii="微软雅黑" w:hAnsi="微软雅黑" w:eastAsia="微软雅黑" w:cs="微软雅黑"/>
          <w:color w:val="000000"/>
          <w:kern w:val="0"/>
          <w:sz w:val="20"/>
          <w:szCs w:val="20"/>
          <w:lang w:bidi="ar"/>
        </w:rPr>
        <w:t>止。</w:t>
      </w:r>
    </w:p>
    <w:p w14:paraId="60460E05">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（一）计费方式</w:t>
      </w:r>
    </w:p>
    <w:p w14:paraId="00A0196F">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sym w:font="Wingdings" w:char="00A8"/>
      </w:r>
      <w:r>
        <w:rPr>
          <w:rFonts w:hint="eastAsia" w:ascii="微软雅黑" w:hAnsi="微软雅黑" w:eastAsia="微软雅黑" w:cs="微软雅黑"/>
          <w:color w:val="000000"/>
          <w:kern w:val="0"/>
          <w:sz w:val="20"/>
          <w:szCs w:val="20"/>
          <w:lang w:bidi="ar"/>
        </w:rPr>
        <w:t xml:space="preserve"> 计费方式一</w:t>
      </w:r>
    </w:p>
    <w:p w14:paraId="72006A4F">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本协议所涉及费用的货币单位均为人民币；企业服务费用为</w:t>
      </w:r>
      <w:r>
        <w:rPr>
          <w:rFonts w:hint="eastAsia" w:ascii="微软雅黑" w:hAnsi="微软雅黑" w:eastAsia="微软雅黑" w:cs="微软雅黑"/>
          <w:color w:val="000000"/>
          <w:kern w:val="0"/>
          <w:sz w:val="20"/>
          <w:szCs w:val="20"/>
          <w:u w:val="single"/>
          <w:lang w:bidi="ar"/>
        </w:rPr>
        <w:t xml:space="preserve">     </w:t>
      </w:r>
      <w:r>
        <w:rPr>
          <w:rFonts w:hint="eastAsia" w:ascii="微软雅黑" w:hAnsi="微软雅黑" w:eastAsia="微软雅黑" w:cs="微软雅黑"/>
          <w:color w:val="000000"/>
          <w:kern w:val="0"/>
          <w:sz w:val="20"/>
          <w:szCs w:val="20"/>
          <w:lang w:bidi="ar"/>
        </w:rPr>
        <w:t>元/户/年，包含注册费</w:t>
      </w:r>
      <w:r>
        <w:rPr>
          <w:rFonts w:hint="eastAsia" w:ascii="微软雅黑" w:hAnsi="微软雅黑" w:eastAsia="微软雅黑" w:cs="微软雅黑"/>
          <w:color w:val="000000"/>
          <w:kern w:val="0"/>
          <w:sz w:val="20"/>
          <w:szCs w:val="20"/>
          <w:lang w:eastAsia="zh-CN" w:bidi="ar"/>
        </w:rPr>
        <w:t>、</w:t>
      </w:r>
      <w:r>
        <w:rPr>
          <w:rFonts w:hint="eastAsia" w:ascii="微软雅黑" w:hAnsi="微软雅黑" w:eastAsia="微软雅黑" w:cs="微软雅黑"/>
          <w:color w:val="000000"/>
          <w:kern w:val="0"/>
          <w:sz w:val="20"/>
          <w:szCs w:val="20"/>
          <w:lang w:val="en-US" w:eastAsia="zh-CN" w:bidi="ar"/>
        </w:rPr>
        <w:t>代账费</w:t>
      </w:r>
      <w:r>
        <w:rPr>
          <w:rFonts w:hint="eastAsia" w:ascii="微软雅黑" w:hAnsi="微软雅黑" w:eastAsia="微软雅黑" w:cs="微软雅黑"/>
          <w:color w:val="000000"/>
          <w:kern w:val="0"/>
          <w:sz w:val="20"/>
          <w:szCs w:val="20"/>
          <w:lang w:bidi="ar"/>
        </w:rPr>
        <w:t>、注销费等。</w:t>
      </w:r>
    </w:p>
    <w:p w14:paraId="304BE632">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sym w:font="Wingdings" w:char="00A8"/>
      </w:r>
      <w:r>
        <w:rPr>
          <w:rFonts w:hint="eastAsia" w:ascii="微软雅黑" w:hAnsi="微软雅黑" w:eastAsia="微软雅黑" w:cs="微软雅黑"/>
          <w:color w:val="000000"/>
          <w:kern w:val="0"/>
          <w:sz w:val="20"/>
          <w:szCs w:val="20"/>
          <w:lang w:bidi="ar"/>
        </w:rPr>
        <w:t xml:space="preserve"> 计费方式二</w:t>
      </w:r>
    </w:p>
    <w:p w14:paraId="73E54AEE">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1.企业注册服务费用为</w:t>
      </w:r>
      <w:r>
        <w:rPr>
          <w:rFonts w:hint="eastAsia" w:ascii="微软雅黑" w:hAnsi="微软雅黑" w:eastAsia="微软雅黑" w:cs="微软雅黑"/>
          <w:color w:val="000000"/>
          <w:kern w:val="0"/>
          <w:sz w:val="20"/>
          <w:szCs w:val="20"/>
          <w:u w:val="single"/>
          <w:lang w:bidi="ar"/>
        </w:rPr>
        <w:t xml:space="preserve">    </w:t>
      </w:r>
      <w:r>
        <w:rPr>
          <w:rFonts w:hint="eastAsia" w:ascii="微软雅黑" w:hAnsi="微软雅黑" w:eastAsia="微软雅黑" w:cs="微软雅黑"/>
          <w:color w:val="000000"/>
          <w:kern w:val="0"/>
          <w:sz w:val="20"/>
          <w:szCs w:val="20"/>
          <w:lang w:bidi="ar"/>
        </w:rPr>
        <w:t>元/户/年，包含地址费，</w:t>
      </w:r>
      <w:r>
        <w:rPr>
          <w:rFonts w:hint="eastAsia" w:ascii="微软雅黑" w:hAnsi="微软雅黑" w:eastAsia="微软雅黑" w:cs="微软雅黑"/>
          <w:color w:val="000000"/>
          <w:kern w:val="0"/>
          <w:sz w:val="20"/>
          <w:szCs w:val="20"/>
          <w:lang w:val="en-US" w:eastAsia="zh-CN" w:bidi="ar"/>
        </w:rPr>
        <w:t>公章</w:t>
      </w:r>
      <w:r>
        <w:rPr>
          <w:rFonts w:hint="eastAsia" w:ascii="微软雅黑" w:hAnsi="微软雅黑" w:eastAsia="微软雅黑" w:cs="微软雅黑"/>
          <w:color w:val="000000"/>
          <w:kern w:val="0"/>
          <w:sz w:val="20"/>
          <w:szCs w:val="20"/>
          <w:lang w:bidi="ar"/>
        </w:rPr>
        <w:t>刻章费等；</w:t>
      </w:r>
      <w:bookmarkStart w:id="0" w:name="_GoBack"/>
      <w:bookmarkEnd w:id="0"/>
      <w:r>
        <w:rPr>
          <w:rFonts w:hint="eastAsia" w:ascii="微软雅黑" w:hAnsi="微软雅黑" w:eastAsia="微软雅黑" w:cs="微软雅黑"/>
          <w:color w:val="000000"/>
          <w:kern w:val="0"/>
          <w:sz w:val="20"/>
          <w:szCs w:val="20"/>
          <w:lang w:eastAsia="zh-Hans" w:bidi="ar"/>
        </w:rPr>
        <w:t xml:space="preserve">乙方收取综合平台信息服务费为开票金额的 </w:t>
      </w:r>
      <w:r>
        <w:rPr>
          <w:rFonts w:hint="eastAsia" w:ascii="微软雅黑" w:hAnsi="微软雅黑" w:eastAsia="微软雅黑" w:cs="微软雅黑"/>
          <w:color w:val="000000"/>
          <w:kern w:val="0"/>
          <w:sz w:val="20"/>
          <w:szCs w:val="20"/>
          <w:u w:val="single"/>
          <w:lang w:bidi="ar"/>
        </w:rPr>
        <w:t xml:space="preserve">    </w:t>
      </w:r>
      <w:r>
        <w:rPr>
          <w:rFonts w:hint="eastAsia" w:ascii="微软雅黑" w:hAnsi="微软雅黑" w:eastAsia="微软雅黑" w:cs="微软雅黑"/>
          <w:color w:val="000000"/>
          <w:kern w:val="0"/>
          <w:sz w:val="20"/>
          <w:szCs w:val="20"/>
          <w:lang w:bidi="ar"/>
        </w:rPr>
        <w:t>。</w:t>
      </w:r>
    </w:p>
    <w:p w14:paraId="67E4A3D6">
      <w:pPr>
        <w:widowControl/>
        <w:jc w:val="left"/>
        <w:rPr>
          <w:rFonts w:ascii="微软雅黑" w:hAnsi="微软雅黑" w:eastAsia="微软雅黑" w:cs="微软雅黑"/>
          <w:color w:val="000000"/>
          <w:kern w:val="0"/>
          <w:sz w:val="20"/>
          <w:szCs w:val="20"/>
          <w:lang w:eastAsia="zh-Hans" w:bidi="ar"/>
        </w:rPr>
      </w:pPr>
      <w:r>
        <w:rPr>
          <w:rFonts w:hint="eastAsia"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eastAsia="zh-Hans" w:bidi="ar"/>
        </w:rPr>
        <w:t>.注销服务费：甲方实际业务中需要注销个体户，需支付</w:t>
      </w:r>
      <w:r>
        <w:rPr>
          <w:rFonts w:hint="eastAsia" w:ascii="微软雅黑" w:hAnsi="微软雅黑" w:eastAsia="微软雅黑" w:cs="微软雅黑"/>
          <w:color w:val="000000"/>
          <w:kern w:val="0"/>
          <w:sz w:val="20"/>
          <w:szCs w:val="20"/>
          <w:u w:val="single"/>
          <w:lang w:bidi="ar"/>
        </w:rPr>
        <w:t xml:space="preserve">       </w:t>
      </w:r>
      <w:r>
        <w:rPr>
          <w:rFonts w:hint="eastAsia" w:ascii="微软雅黑" w:hAnsi="微软雅黑" w:eastAsia="微软雅黑" w:cs="微软雅黑"/>
          <w:color w:val="000000"/>
          <w:kern w:val="0"/>
          <w:sz w:val="20"/>
          <w:szCs w:val="20"/>
          <w:lang w:eastAsia="zh-Hans" w:bidi="ar"/>
        </w:rPr>
        <w:t>元服务费；</w:t>
      </w:r>
    </w:p>
    <w:p w14:paraId="5D7A5C72">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因园区所在省份税收政策发生变动的，乙方有权按照变更后的收费标准向甲方收取综合管理服务费，甲方不予以配合支付的，乙方有权单方面解除协议并注销甲方注册的个体户。 </w:t>
      </w:r>
    </w:p>
    <w:p w14:paraId="5A50972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（二）乙方收款账户 </w:t>
      </w:r>
    </w:p>
    <w:p w14:paraId="6DDD0678">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公司名称： 湖南启迪众创信息科技有限公司</w:t>
      </w:r>
    </w:p>
    <w:p w14:paraId="48DCCAB7">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账户号码：  82010900003388176</w:t>
      </w:r>
    </w:p>
    <w:p w14:paraId="07833552">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开户银行：湖南炎陵农村商业银行股份有限公司  </w:t>
      </w:r>
    </w:p>
    <w:p w14:paraId="004B03AD">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val="en-US" w:eastAsia="zh-CN" w:bidi="ar"/>
        </w:rPr>
        <w:t>三</w:t>
      </w:r>
      <w:r>
        <w:rPr>
          <w:rFonts w:hint="eastAsia" w:ascii="微软雅黑" w:hAnsi="微软雅黑" w:eastAsia="微软雅黑" w:cs="微软雅黑"/>
          <w:b/>
          <w:color w:val="000000"/>
          <w:kern w:val="0"/>
          <w:sz w:val="20"/>
          <w:szCs w:val="20"/>
          <w:lang w:bidi="ar"/>
        </w:rPr>
        <w:t xml:space="preserve">、双方责任及违约处理 </w:t>
      </w:r>
    </w:p>
    <w:p w14:paraId="26D7D07F">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（一）甲方的责任 </w:t>
      </w:r>
    </w:p>
    <w:p w14:paraId="147C836E">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1.甲方应指定专人配合乙方完成入驻企业工商登记注册等事务，并提供齐全的证件和规范的法律文件资料。 </w:t>
      </w:r>
    </w:p>
    <w:p w14:paraId="6A183438">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2.甲方对提供的证件和法律文件资料的真实性、正确性、合法性承担全部责任。 </w:t>
      </w:r>
    </w:p>
    <w:p w14:paraId="6E8BF77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3.甲方知悉并承诺，每次开票前，开票款项均应先汇入相关企业帐户。 </w:t>
      </w:r>
    </w:p>
    <w:p w14:paraId="606919B9">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4.甲方应当按期且足额支付企业托管服务费、企业综合管理服务费。</w:t>
      </w:r>
    </w:p>
    <w:p w14:paraId="7F3DC023">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5.甲方知悉并承诺，园区的个体工商户不能参与任何招投标项目，因此发生的损失，由甲方自行承担。 </w:t>
      </w:r>
    </w:p>
    <w:p w14:paraId="43EBACD5">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6.甲方自行承担其业务发生期内应缴纳税务机关的相应税款。</w:t>
      </w:r>
    </w:p>
    <w:p w14:paraId="7E00C3E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（二）乙方的责任 </w:t>
      </w:r>
    </w:p>
    <w:p w14:paraId="6FDD880F">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1.乙方应遵守国家有关法律、法规，依照规定从事相关业务。 </w:t>
      </w:r>
    </w:p>
    <w:p w14:paraId="1D647E2F">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2.乙方自觉接受工商行政管理机关的指导和监督，采用规范的登记代理程序和方法，协助委托方完善各类文件资料，齐全应有的证件。 </w:t>
      </w:r>
    </w:p>
    <w:p w14:paraId="1B70B982">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3.乙方对甲方提供的证件和资料负有妥善保管和保密责任，乙方不得将证件和资料提供给与落户企业开业登记（包括工商、税务、统计等部门）无关的其他第三者。 </w:t>
      </w:r>
    </w:p>
    <w:p w14:paraId="4AAE32B0">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4.因政策变动等不可抗力原因导致入驻企业不能享受税收优惠政策，则双方应合理协商解决办法。甲方不得因不可抗力原因追究乙方责任，但乙方应协助推荐甲方入驻其他园区，并提供服务。 </w:t>
      </w:r>
    </w:p>
    <w:p w14:paraId="7DAE684F">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5.乙方有权监督审核甲方业务的真实性，如因甲方虚开发票导致税务调查或稽查，乙方有权力单方解除协议，因此发生的全部损失由甲方承担。 </w:t>
      </w:r>
    </w:p>
    <w:p w14:paraId="74D05808">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（三）违约责任 </w:t>
      </w:r>
    </w:p>
    <w:p w14:paraId="758CE307">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1.甲、乙双方均应应认真按照本协议的约定及有关法律规定履行自己的权利和义务。一方违约的，另一方有权拒绝或终止履行本协议，并要求违约方对由此造成的全部损失承担赔偿责任。 </w:t>
      </w:r>
    </w:p>
    <w:p w14:paraId="02068431">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2.协议双方应严格履行对本协议具体内容的保密责任，未经对方同意，不得随意向其他第三方透露本协议有关条款。 </w:t>
      </w:r>
    </w:p>
    <w:p w14:paraId="58B4644B">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3.本协议有效期届满，双方合作关系终止，但不影响相应费用的结算。 </w:t>
      </w:r>
    </w:p>
    <w:p w14:paraId="26392266">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val="en-US" w:eastAsia="zh-CN" w:bidi="ar"/>
        </w:rPr>
        <w:t>四</w:t>
      </w:r>
      <w:r>
        <w:rPr>
          <w:rFonts w:hint="eastAsia" w:ascii="微软雅黑" w:hAnsi="微软雅黑" w:eastAsia="微软雅黑" w:cs="微软雅黑"/>
          <w:b/>
          <w:color w:val="000000"/>
          <w:kern w:val="0"/>
          <w:sz w:val="20"/>
          <w:szCs w:val="20"/>
          <w:lang w:bidi="ar"/>
        </w:rPr>
        <w:t xml:space="preserve">、争议解决 </w:t>
      </w:r>
    </w:p>
    <w:p w14:paraId="05FD19D5">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本协议履行过程中发生的一切争议、纠纷，双方应通过友好协商解决。 在协商无效时，诉讼争议为乙方注册地人民法院解决。</w:t>
      </w:r>
    </w:p>
    <w:p w14:paraId="3CB6B69C">
      <w:pPr>
        <w:widowControl/>
        <w:jc w:val="left"/>
        <w:rPr>
          <w:rFonts w:ascii="微软雅黑" w:hAnsi="微软雅黑" w:eastAsia="微软雅黑" w:cs="微软雅黑"/>
          <w:sz w:val="32"/>
          <w:szCs w:val="40"/>
        </w:rPr>
      </w:pPr>
      <w:r>
        <w:rPr>
          <w:rFonts w:hint="eastAsia" w:ascii="微软雅黑" w:hAnsi="微软雅黑" w:eastAsia="微软雅黑" w:cs="微软雅黑"/>
          <w:b/>
          <w:color w:val="000000"/>
          <w:kern w:val="0"/>
          <w:sz w:val="20"/>
          <w:szCs w:val="20"/>
          <w:lang w:val="en-US" w:eastAsia="zh-CN" w:bidi="ar"/>
        </w:rPr>
        <w:t>五</w:t>
      </w:r>
      <w:r>
        <w:rPr>
          <w:rFonts w:hint="eastAsia" w:ascii="微软雅黑" w:hAnsi="微软雅黑" w:eastAsia="微软雅黑" w:cs="微软雅黑"/>
          <w:b/>
          <w:color w:val="000000"/>
          <w:kern w:val="0"/>
          <w:sz w:val="20"/>
          <w:szCs w:val="20"/>
          <w:lang w:bidi="ar"/>
        </w:rPr>
        <w:t xml:space="preserve">、其他 </w:t>
      </w:r>
    </w:p>
    <w:p w14:paraId="1C593E7D">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 xml:space="preserve">1.本协议一式两份，双方各执一份，均具同等法律效力。 </w:t>
      </w:r>
    </w:p>
    <w:p w14:paraId="3A5B6815">
      <w:pPr>
        <w:widowControl/>
        <w:jc w:val="left"/>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2.以下文件作为本协议附件，与本协议具有同等效力： </w:t>
      </w:r>
    </w:p>
    <w:p w14:paraId="0BE8F97F">
      <w:pPr>
        <w:widowControl/>
        <w:jc w:val="left"/>
        <w:rPr>
          <w:rFonts w:hint="eastAsia" w:ascii="微软雅黑" w:hAnsi="微软雅黑" w:eastAsia="微软雅黑" w:cs="微软雅黑"/>
          <w:color w:val="000000"/>
          <w:kern w:val="0"/>
          <w:sz w:val="20"/>
          <w:szCs w:val="20"/>
          <w:lang w:bidi="ar"/>
        </w:rPr>
      </w:pPr>
    </w:p>
    <w:p w14:paraId="1B4AA2CE">
      <w:pPr>
        <w:widowControl/>
        <w:jc w:val="left"/>
        <w:rPr>
          <w:rFonts w:ascii="微软雅黑" w:hAnsi="微软雅黑" w:eastAsia="微软雅黑" w:cs="微软雅黑"/>
          <w:sz w:val="32"/>
          <w:szCs w:val="40"/>
        </w:rPr>
      </w:pPr>
      <w:r>
        <w:rPr>
          <w:rFonts w:hint="eastAsia" w:ascii="微软雅黑" w:hAnsi="微软雅黑" w:eastAsia="微软雅黑" w:cs="微软雅黑"/>
          <w:color w:val="000000"/>
          <w:kern w:val="0"/>
          <w:sz w:val="20"/>
          <w:szCs w:val="20"/>
          <w:lang w:bidi="ar"/>
        </w:rPr>
        <w:t>甲方： （盖章/签字）                                        乙方： （盖章）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FDEDB34E"/>
    <w:rsid w:val="005D7D6C"/>
    <w:rsid w:val="00777532"/>
    <w:rsid w:val="00FD21FE"/>
    <w:rsid w:val="01656A4C"/>
    <w:rsid w:val="017A67E8"/>
    <w:rsid w:val="0BB95E95"/>
    <w:rsid w:val="0D4D70C6"/>
    <w:rsid w:val="0F7022AD"/>
    <w:rsid w:val="0FD910D2"/>
    <w:rsid w:val="125E3904"/>
    <w:rsid w:val="170100FF"/>
    <w:rsid w:val="22865A7F"/>
    <w:rsid w:val="273553D5"/>
    <w:rsid w:val="28610EA5"/>
    <w:rsid w:val="339A0B7D"/>
    <w:rsid w:val="371D32E8"/>
    <w:rsid w:val="3B376A24"/>
    <w:rsid w:val="3BEFA4B4"/>
    <w:rsid w:val="3CEFFD5A"/>
    <w:rsid w:val="443F1507"/>
    <w:rsid w:val="464D249E"/>
    <w:rsid w:val="486B5CA6"/>
    <w:rsid w:val="4D18350F"/>
    <w:rsid w:val="4E5567AD"/>
    <w:rsid w:val="4F856A2B"/>
    <w:rsid w:val="557827B1"/>
    <w:rsid w:val="5BF073BC"/>
    <w:rsid w:val="6188348D"/>
    <w:rsid w:val="63572B4D"/>
    <w:rsid w:val="65421C91"/>
    <w:rsid w:val="67B4025D"/>
    <w:rsid w:val="6B825EDC"/>
    <w:rsid w:val="73EB5947"/>
    <w:rsid w:val="7A89597F"/>
    <w:rsid w:val="7BD72A48"/>
    <w:rsid w:val="7BEE3311"/>
    <w:rsid w:val="7C5C6FA5"/>
    <w:rsid w:val="7CFF5624"/>
    <w:rsid w:val="7DB23D38"/>
    <w:rsid w:val="D991012A"/>
    <w:rsid w:val="DFDFA920"/>
    <w:rsid w:val="EFFFAC95"/>
    <w:rsid w:val="FDEDB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1914</Words>
  <Characters>1951</Characters>
  <Lines>15</Lines>
  <Paragraphs>4</Paragraphs>
  <TotalTime>78</TotalTime>
  <ScaleCrop>false</ScaleCrop>
  <LinksUpToDate>false</LinksUpToDate>
  <CharactersWithSpaces>2096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2022-04-08T12:13:00Z</dcterms:created>
  <dc:creator>simba</dc:creator>
  <cp:lastModifiedBy>合付宝</cp:lastModifiedBy>
  <dcterms:modified xsi:type="dcterms:W3CDTF">2026-01-06T10:34:02Z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2AFCDB28FCBE4D4D91AC8E9635F2A003_13</vt:lpwstr>
  </property>
  <property fmtid="{D5CDD505-2E9C-101B-9397-08002B2CF9AE}" pid="4" name="KSOTemplateDocerSaveRecord">
    <vt:lpwstr>eyJoZGlkIjoiZGVhNDAzN2JiNjc0ZmM3YWZkNzc0ZTU4OTVhNTY0NzYiLCJ1c2VySWQiOiIxMjg1ODY1NTMwIn0=</vt:lpwstr>
  </property>
</Properties>
</file>