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05C2EC">
      <w:pPr>
        <w:widowControl/>
        <w:spacing w:line="360" w:lineRule="auto"/>
        <w:ind w:firstLine="602" w:firstLineChars="200"/>
        <w:jc w:val="center"/>
        <w:rPr>
          <w:rFonts w:ascii="宋体" w:hAnsi="宋体" w:eastAsia="宋体" w:cs="宋体"/>
          <w:b/>
          <w:bCs/>
          <w:color w:val="auto"/>
          <w:kern w:val="0"/>
          <w:sz w:val="30"/>
          <w:szCs w:val="30"/>
          <w:lang w:bidi="ar"/>
        </w:rPr>
      </w:pPr>
      <w:r>
        <w:rPr>
          <w:rFonts w:hint="eastAsia" w:ascii="宋体" w:hAnsi="宋体" w:eastAsia="宋体" w:cs="宋体"/>
          <w:b/>
          <w:bCs/>
          <w:color w:val="auto"/>
          <w:kern w:val="0"/>
          <w:sz w:val="30"/>
          <w:szCs w:val="30"/>
          <w:lang w:bidi="ar"/>
        </w:rPr>
        <w:t>新就业形态劳动者书面协议</w:t>
      </w:r>
    </w:p>
    <w:p w14:paraId="08E7A702">
      <w:pPr>
        <w:widowControl/>
        <w:spacing w:line="360" w:lineRule="auto"/>
        <w:ind w:firstLine="600" w:firstLineChars="200"/>
        <w:jc w:val="center"/>
        <w:rPr>
          <w:rFonts w:ascii="仿宋" w:hAnsi="仿宋" w:eastAsia="仿宋" w:cs="仿宋"/>
          <w:color w:val="auto"/>
          <w:kern w:val="0"/>
          <w:sz w:val="23"/>
          <w:szCs w:val="23"/>
          <w:lang w:bidi="ar"/>
        </w:rPr>
      </w:pPr>
      <w:r>
        <w:rPr>
          <w:rFonts w:ascii="楷体" w:hAnsi="楷体" w:eastAsia="楷体" w:cs="楷体"/>
          <w:color w:val="auto"/>
          <w:kern w:val="0"/>
          <w:sz w:val="30"/>
          <w:szCs w:val="30"/>
          <w:lang w:bidi="ar"/>
        </w:rPr>
        <w:t>(</w:t>
      </w:r>
      <w:r>
        <w:rPr>
          <w:rFonts w:hint="eastAsia" w:ascii="楷体" w:hAnsi="楷体" w:eastAsia="楷体" w:cs="楷体"/>
          <w:color w:val="auto"/>
          <w:kern w:val="0"/>
          <w:sz w:val="30"/>
          <w:szCs w:val="30"/>
          <w:lang w:bidi="ar"/>
        </w:rPr>
        <w:t>两</w:t>
      </w:r>
      <w:r>
        <w:rPr>
          <w:rFonts w:ascii="楷体" w:hAnsi="楷体" w:eastAsia="楷体" w:cs="楷体"/>
          <w:color w:val="auto"/>
          <w:kern w:val="0"/>
          <w:sz w:val="30"/>
          <w:szCs w:val="30"/>
          <w:lang w:bidi="ar"/>
        </w:rPr>
        <w:t>方)</w:t>
      </w:r>
    </w:p>
    <w:p w14:paraId="7360CA2E">
      <w:pPr>
        <w:widowControl/>
        <w:spacing w:line="360" w:lineRule="auto"/>
        <w:jc w:val="left"/>
        <w:rPr>
          <w:rFonts w:hint="eastAsia" w:ascii="仿宋" w:hAnsi="仿宋" w:eastAsia="仿宋" w:cs="仿宋"/>
          <w:color w:val="auto"/>
          <w:sz w:val="24"/>
        </w:rPr>
      </w:pPr>
      <w:r>
        <w:rPr>
          <w:rFonts w:hint="eastAsia" w:ascii="仿宋" w:hAnsi="仿宋" w:eastAsia="仿宋" w:cs="仿宋"/>
          <w:color w:val="auto"/>
          <w:kern w:val="0"/>
          <w:sz w:val="24"/>
          <w:szCs w:val="24"/>
          <w:lang w:bidi="ar"/>
        </w:rPr>
        <w:t>甲方(</w:t>
      </w:r>
      <w:r>
        <w:rPr>
          <w:rFonts w:hint="eastAsia" w:ascii="仿宋" w:hAnsi="仿宋" w:eastAsia="仿宋" w:cs="仿宋"/>
          <w:color w:val="auto"/>
          <w:kern w:val="0"/>
          <w:sz w:val="24"/>
          <w:szCs w:val="24"/>
          <w:lang w:val="en-US" w:eastAsia="zh-CN" w:bidi="ar"/>
        </w:rPr>
        <w:t>平台运营方及关联</w:t>
      </w:r>
      <w:r>
        <w:rPr>
          <w:rFonts w:hint="eastAsia" w:ascii="仿宋" w:hAnsi="仿宋" w:eastAsia="仿宋" w:cs="仿宋"/>
          <w:color w:val="auto"/>
          <w:kern w:val="0"/>
          <w:sz w:val="24"/>
          <w:szCs w:val="24"/>
          <w:lang w:bidi="ar"/>
        </w:rPr>
        <w:t>园区</w:t>
      </w:r>
      <w:r>
        <w:rPr>
          <w:rFonts w:hint="eastAsia" w:ascii="仿宋" w:hAnsi="仿宋" w:eastAsia="仿宋" w:cs="仿宋"/>
          <w:color w:val="auto"/>
          <w:kern w:val="0"/>
          <w:sz w:val="24"/>
          <w:szCs w:val="24"/>
          <w:lang w:val="en-US" w:eastAsia="zh-CN" w:bidi="ar"/>
        </w:rPr>
        <w:t>主体[详见附件一]</w:t>
      </w:r>
      <w:r>
        <w:rPr>
          <w:rFonts w:hint="eastAsia" w:ascii="仿宋" w:hAnsi="仿宋" w:eastAsia="仿宋" w:cs="仿宋"/>
          <w:color w:val="auto"/>
          <w:kern w:val="0"/>
          <w:sz w:val="24"/>
          <w:szCs w:val="24"/>
          <w:lang w:bidi="ar"/>
        </w:rPr>
        <w:t xml:space="preserve">) </w:t>
      </w:r>
    </w:p>
    <w:p w14:paraId="2B06C2F5">
      <w:pPr>
        <w:widowControl/>
        <w:spacing w:line="360" w:lineRule="auto"/>
        <w:jc w:val="left"/>
        <w:rPr>
          <w:rFonts w:hint="eastAsia" w:ascii="仿宋" w:hAnsi="仿宋" w:eastAsia="仿宋" w:cs="仿宋"/>
          <w:color w:val="auto"/>
          <w:sz w:val="24"/>
        </w:rPr>
      </w:pPr>
      <w:r>
        <w:rPr>
          <w:rFonts w:hint="eastAsia" w:ascii="仿宋" w:hAnsi="仿宋" w:eastAsia="仿宋" w:cs="仿宋"/>
          <w:color w:val="auto"/>
          <w:kern w:val="0"/>
          <w:sz w:val="24"/>
          <w:szCs w:val="24"/>
          <w:lang w:bidi="ar"/>
        </w:rPr>
        <w:t>统一社会信用代码：</w:t>
      </w:r>
      <w:r>
        <w:rPr>
          <w:rFonts w:hint="eastAsia" w:ascii="仿宋" w:hAnsi="仿宋" w:eastAsia="仿宋" w:cs="宋体"/>
          <w:kern w:val="0"/>
          <w:sz w:val="24"/>
          <w:u w:val="single"/>
          <w:lang w:bidi="en-US"/>
        </w:rPr>
        <w:t>91440115MAEDRH3B7M</w:t>
      </w:r>
      <w:r>
        <w:rPr>
          <w:rFonts w:hint="eastAsia" w:ascii="仿宋" w:hAnsi="仿宋" w:eastAsia="仿宋" w:cs="仿宋"/>
          <w:color w:val="auto"/>
          <w:kern w:val="0"/>
          <w:sz w:val="24"/>
          <w:szCs w:val="24"/>
          <w:lang w:bidi="ar"/>
        </w:rPr>
        <w:t xml:space="preserve"> </w:t>
      </w:r>
    </w:p>
    <w:p w14:paraId="3238A337">
      <w:pPr>
        <w:widowControl/>
        <w:spacing w:line="360" w:lineRule="auto"/>
        <w:jc w:val="left"/>
        <w:rPr>
          <w:rFonts w:hint="eastAsia" w:ascii="仿宋" w:hAnsi="仿宋" w:eastAsia="仿宋" w:cs="仿宋"/>
          <w:color w:val="auto"/>
          <w:sz w:val="24"/>
        </w:rPr>
      </w:pPr>
      <w:r>
        <w:rPr>
          <w:rFonts w:hint="eastAsia" w:ascii="仿宋" w:hAnsi="仿宋" w:eastAsia="仿宋" w:cs="仿宋"/>
          <w:color w:val="auto"/>
          <w:kern w:val="0"/>
          <w:sz w:val="24"/>
          <w:szCs w:val="24"/>
          <w:lang w:bidi="ar"/>
        </w:rPr>
        <w:t>联系地址：</w:t>
      </w:r>
      <w:r>
        <w:rPr>
          <w:rFonts w:hint="eastAsia" w:ascii="仿宋" w:hAnsi="仿宋" w:eastAsia="仿宋" w:cs="宋体"/>
          <w:kern w:val="0"/>
          <w:sz w:val="24"/>
          <w:u w:val="single"/>
          <w:lang w:bidi="en-US"/>
        </w:rPr>
        <w:t>广州市南沙区南沙街海滨路167号2002房-3</w:t>
      </w:r>
      <w:r>
        <w:rPr>
          <w:rFonts w:hint="eastAsia" w:ascii="仿宋" w:hAnsi="仿宋" w:eastAsia="仿宋" w:cs="仿宋"/>
          <w:color w:val="auto"/>
          <w:kern w:val="0"/>
          <w:sz w:val="24"/>
          <w:szCs w:val="24"/>
          <w:lang w:bidi="ar"/>
        </w:rPr>
        <w:t xml:space="preserve"> </w:t>
      </w:r>
    </w:p>
    <w:p w14:paraId="44F18935">
      <w:pPr>
        <w:widowControl/>
        <w:spacing w:line="360" w:lineRule="auto"/>
        <w:jc w:val="left"/>
        <w:rPr>
          <w:rFonts w:hint="eastAsia" w:ascii="仿宋" w:hAnsi="仿宋" w:eastAsia="仿宋" w:cs="仿宋"/>
          <w:color w:val="auto"/>
          <w:sz w:val="24"/>
        </w:rPr>
      </w:pPr>
      <w:r>
        <w:rPr>
          <w:rFonts w:hint="eastAsia" w:ascii="仿宋" w:hAnsi="仿宋" w:eastAsia="仿宋" w:cs="仿宋"/>
          <w:color w:val="auto"/>
          <w:kern w:val="0"/>
          <w:sz w:val="24"/>
          <w:szCs w:val="24"/>
          <w:lang w:bidi="ar"/>
        </w:rPr>
        <w:t>联系人 ：</w:t>
      </w:r>
      <w:r>
        <w:rPr>
          <w:rFonts w:hint="eastAsia" w:ascii="仿宋" w:hAnsi="仿宋" w:eastAsia="仿宋" w:cs="宋体"/>
          <w:kern w:val="0"/>
          <w:sz w:val="24"/>
          <w:u w:val="single"/>
          <w:lang w:bidi="en-US"/>
        </w:rPr>
        <w:t>龙泽文</w:t>
      </w:r>
      <w:r>
        <w:rPr>
          <w:rFonts w:hint="eastAsia" w:ascii="仿宋" w:hAnsi="仿宋" w:eastAsia="仿宋" w:cs="仿宋"/>
          <w:color w:val="auto"/>
          <w:kern w:val="0"/>
          <w:sz w:val="24"/>
          <w:szCs w:val="24"/>
          <w:lang w:bidi="ar"/>
        </w:rPr>
        <w:t xml:space="preserve"> </w:t>
      </w:r>
    </w:p>
    <w:p w14:paraId="2941D01E">
      <w:pPr>
        <w:widowControl/>
        <w:spacing w:line="360" w:lineRule="auto"/>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 xml:space="preserve">联系电话： </w:t>
      </w:r>
    </w:p>
    <w:p w14:paraId="2ABE6ABA">
      <w:pPr>
        <w:widowControl/>
        <w:spacing w:line="360" w:lineRule="auto"/>
        <w:jc w:val="left"/>
        <w:rPr>
          <w:rFonts w:ascii="仿宋" w:hAnsi="仿宋" w:eastAsia="仿宋" w:cs="仿宋"/>
          <w:color w:val="auto"/>
          <w:kern w:val="0"/>
          <w:sz w:val="24"/>
          <w:szCs w:val="24"/>
          <w:lang w:bidi="ar"/>
        </w:rPr>
      </w:pPr>
    </w:p>
    <w:p w14:paraId="3E5EA723">
      <w:pPr>
        <w:widowControl/>
        <w:spacing w:line="360" w:lineRule="auto"/>
        <w:jc w:val="left"/>
        <w:rPr>
          <w:rFonts w:hint="eastAsia" w:ascii="仿宋" w:hAnsi="仿宋" w:eastAsia="仿宋" w:cs="仿宋"/>
          <w:color w:val="auto"/>
          <w:sz w:val="24"/>
          <w:lang w:eastAsia="zh-CN"/>
        </w:rPr>
      </w:pPr>
      <w:r>
        <w:rPr>
          <w:rFonts w:hint="eastAsia" w:ascii="仿宋" w:hAnsi="仿宋" w:eastAsia="仿宋" w:cs="仿宋"/>
          <w:color w:val="auto"/>
          <w:kern w:val="0"/>
          <w:sz w:val="24"/>
          <w:szCs w:val="24"/>
          <w:lang w:bidi="ar"/>
        </w:rPr>
        <w:t>乙方(新就业形态劳动者)</w:t>
      </w:r>
      <w:r>
        <w:rPr>
          <w:rFonts w:hint="eastAsia" w:ascii="仿宋" w:hAnsi="仿宋" w:eastAsia="仿宋" w:cs="仿宋"/>
          <w:color w:val="auto"/>
          <w:kern w:val="0"/>
          <w:sz w:val="24"/>
          <w:szCs w:val="24"/>
          <w:lang w:eastAsia="zh-CN" w:bidi="ar"/>
        </w:rPr>
        <w:t>：</w:t>
      </w:r>
    </w:p>
    <w:p w14:paraId="5C01DA29">
      <w:pPr>
        <w:widowControl/>
        <w:spacing w:line="360" w:lineRule="auto"/>
        <w:jc w:val="left"/>
        <w:rPr>
          <w:rFonts w:hint="eastAsia" w:ascii="仿宋" w:hAnsi="仿宋" w:eastAsia="仿宋" w:cs="仿宋"/>
          <w:color w:val="auto"/>
          <w:sz w:val="24"/>
        </w:rPr>
      </w:pPr>
      <w:r>
        <w:rPr>
          <w:rFonts w:hint="eastAsia" w:ascii="仿宋" w:hAnsi="仿宋" w:eastAsia="仿宋" w:cs="仿宋"/>
          <w:color w:val="auto"/>
          <w:kern w:val="0"/>
          <w:sz w:val="24"/>
          <w:szCs w:val="24"/>
          <w:lang w:bidi="ar"/>
        </w:rPr>
        <w:t xml:space="preserve">居民身份证号码： </w:t>
      </w:r>
    </w:p>
    <w:p w14:paraId="3ACAA9AF">
      <w:pPr>
        <w:widowControl/>
        <w:spacing w:line="360" w:lineRule="auto"/>
        <w:jc w:val="left"/>
        <w:rPr>
          <w:rFonts w:hint="eastAsia" w:ascii="仿宋" w:hAnsi="仿宋" w:eastAsia="仿宋" w:cs="仿宋"/>
          <w:color w:val="auto"/>
          <w:sz w:val="24"/>
        </w:rPr>
      </w:pPr>
      <w:r>
        <w:rPr>
          <w:rFonts w:hint="eastAsia" w:ascii="仿宋" w:hAnsi="仿宋" w:eastAsia="仿宋" w:cs="仿宋"/>
          <w:color w:val="auto"/>
          <w:kern w:val="0"/>
          <w:sz w:val="24"/>
          <w:szCs w:val="24"/>
          <w:lang w:bidi="ar"/>
        </w:rPr>
        <w:t xml:space="preserve">经常居住地(通讯地址): </w:t>
      </w:r>
    </w:p>
    <w:p w14:paraId="7EBAD64A">
      <w:pPr>
        <w:widowControl/>
        <w:spacing w:line="360" w:lineRule="auto"/>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 xml:space="preserve">联系电话： </w:t>
      </w:r>
    </w:p>
    <w:p w14:paraId="28FE41FD">
      <w:pPr>
        <w:widowControl/>
        <w:spacing w:line="360" w:lineRule="auto"/>
        <w:jc w:val="left"/>
        <w:rPr>
          <w:rFonts w:ascii="仿宋" w:hAnsi="仿宋" w:eastAsia="仿宋" w:cs="仿宋"/>
          <w:color w:val="auto"/>
          <w:kern w:val="0"/>
          <w:sz w:val="24"/>
          <w:szCs w:val="24"/>
          <w:lang w:bidi="ar"/>
        </w:rPr>
      </w:pPr>
    </w:p>
    <w:p w14:paraId="65483133">
      <w:pPr>
        <w:widowControl/>
        <w:spacing w:line="360" w:lineRule="auto"/>
        <w:ind w:firstLine="480" w:firstLineChars="20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根据《中华人民共和国民法典》和人力资源社会保障部办公厅《关于维护新就业形态劳动者劳动保障权益的指导意见》等，各方在平等自愿、协商一致的基础上订立本协议，共同遵守本协议所列条款。</w:t>
      </w:r>
    </w:p>
    <w:p w14:paraId="796BAB3A">
      <w:pPr>
        <w:widowControl/>
        <w:spacing w:line="360" w:lineRule="auto"/>
        <w:ind w:firstLine="480" w:firstLineChars="200"/>
        <w:jc w:val="left"/>
        <w:rPr>
          <w:rFonts w:hint="eastAsia"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 xml:space="preserve"> </w:t>
      </w:r>
    </w:p>
    <w:p w14:paraId="65B8425C">
      <w:pPr>
        <w:widowControl/>
        <w:numPr>
          <w:ilvl w:val="0"/>
          <w:numId w:val="1"/>
        </w:numPr>
        <w:spacing w:line="360" w:lineRule="auto"/>
        <w:ind w:firstLine="482" w:firstLineChars="200"/>
        <w:jc w:val="left"/>
        <w:rPr>
          <w:rFonts w:hint="eastAsia" w:ascii="仿宋" w:hAnsi="仿宋" w:eastAsia="仿宋" w:cs="仿宋"/>
          <w:b/>
          <w:bCs/>
          <w:color w:val="auto"/>
          <w:kern w:val="0"/>
          <w:sz w:val="24"/>
          <w:szCs w:val="24"/>
          <w:lang w:bidi="ar"/>
        </w:rPr>
      </w:pPr>
      <w:r>
        <w:rPr>
          <w:rFonts w:hint="eastAsia" w:ascii="仿宋" w:hAnsi="仿宋" w:eastAsia="仿宋" w:cs="仿宋"/>
          <w:b/>
          <w:bCs/>
          <w:color w:val="auto"/>
          <w:kern w:val="0"/>
          <w:sz w:val="24"/>
          <w:szCs w:val="24"/>
          <w:lang w:bidi="ar"/>
        </w:rPr>
        <w:t xml:space="preserve">主要权利义务 </w:t>
      </w:r>
    </w:p>
    <w:p w14:paraId="089C5F01">
      <w:pPr>
        <w:widowControl/>
        <w:spacing w:line="360" w:lineRule="auto"/>
        <w:ind w:firstLine="482" w:firstLineChars="200"/>
        <w:jc w:val="left"/>
        <w:rPr>
          <w:rFonts w:hint="eastAsia" w:ascii="仿宋" w:hAnsi="仿宋" w:eastAsia="仿宋" w:cs="仿宋"/>
          <w:color w:val="auto"/>
          <w:sz w:val="24"/>
        </w:rPr>
      </w:pPr>
      <w:r>
        <w:rPr>
          <w:rFonts w:hint="eastAsia" w:ascii="仿宋" w:hAnsi="仿宋" w:eastAsia="仿宋" w:cs="仿宋"/>
          <w:b/>
          <w:bCs/>
          <w:color w:val="auto"/>
          <w:kern w:val="0"/>
          <w:sz w:val="24"/>
          <w:szCs w:val="24"/>
          <w:lang w:bidi="ar"/>
        </w:rPr>
        <w:t xml:space="preserve">第一条 </w:t>
      </w:r>
      <w:r>
        <w:rPr>
          <w:rFonts w:hint="eastAsia" w:ascii="仿宋" w:hAnsi="仿宋" w:eastAsia="仿宋" w:cs="仿宋"/>
          <w:color w:val="auto"/>
          <w:kern w:val="0"/>
          <w:sz w:val="24"/>
          <w:szCs w:val="24"/>
          <w:lang w:bidi="ar"/>
        </w:rPr>
        <w:t>乙方</w:t>
      </w:r>
      <w:r>
        <w:rPr>
          <w:rFonts w:hint="eastAsia" w:ascii="仿宋" w:hAnsi="仿宋" w:eastAsia="仿宋" w:cs="仿宋"/>
          <w:color w:val="auto"/>
          <w:kern w:val="0"/>
          <w:sz w:val="24"/>
          <w:szCs w:val="24"/>
          <w:lang w:val="en-US" w:eastAsia="zh-CN" w:bidi="ar"/>
        </w:rPr>
        <w:t>通过甲方平台自愿选择并承接的</w:t>
      </w:r>
      <w:r>
        <w:rPr>
          <w:rFonts w:hint="eastAsia" w:ascii="仿宋" w:hAnsi="仿宋" w:eastAsia="仿宋" w:cs="仿宋"/>
          <w:color w:val="auto"/>
          <w:kern w:val="0"/>
          <w:sz w:val="24"/>
          <w:szCs w:val="24"/>
          <w:lang w:bidi="ar"/>
        </w:rPr>
        <w:t>服务任务</w:t>
      </w:r>
      <w:r>
        <w:rPr>
          <w:rFonts w:hint="eastAsia" w:ascii="仿宋" w:hAnsi="仿宋" w:eastAsia="仿宋" w:cs="仿宋"/>
          <w:color w:val="auto"/>
          <w:kern w:val="0"/>
          <w:sz w:val="24"/>
          <w:szCs w:val="24"/>
          <w:lang w:val="en-US" w:eastAsia="zh-CN" w:bidi="ar"/>
        </w:rPr>
        <w:t>内容为【   】。</w:t>
      </w:r>
      <w:r>
        <w:rPr>
          <w:rFonts w:hint="default" w:ascii="仿宋" w:hAnsi="仿宋" w:eastAsia="仿宋" w:cs="仿宋"/>
          <w:color w:val="auto"/>
          <w:kern w:val="0"/>
          <w:sz w:val="24"/>
          <w:szCs w:val="24"/>
          <w:lang w:val="en-US" w:bidi="ar"/>
        </w:rPr>
        <w:t>工作区域或工作地点</w:t>
      </w:r>
      <w:r>
        <w:rPr>
          <w:rFonts w:hint="eastAsia" w:ascii="仿宋" w:hAnsi="仿宋" w:eastAsia="仿宋" w:cs="仿宋"/>
          <w:color w:val="auto"/>
          <w:kern w:val="0"/>
          <w:sz w:val="24"/>
          <w:szCs w:val="24"/>
          <w:lang w:val="en-US" w:eastAsia="zh-CN" w:bidi="ar"/>
        </w:rPr>
        <w:t>，由乙方在</w:t>
      </w:r>
      <w:r>
        <w:rPr>
          <w:rFonts w:hint="eastAsia" w:ascii="仿宋" w:hAnsi="仿宋" w:eastAsia="仿宋" w:cs="仿宋"/>
          <w:color w:val="auto"/>
          <w:kern w:val="0"/>
          <w:sz w:val="24"/>
          <w:szCs w:val="24"/>
          <w:u w:val="single"/>
          <w:lang w:bidi="ar"/>
        </w:rPr>
        <w:t>承接</w:t>
      </w:r>
      <w:r>
        <w:rPr>
          <w:rFonts w:hint="eastAsia" w:ascii="仿宋" w:hAnsi="仿宋" w:eastAsia="仿宋" w:cs="仿宋"/>
          <w:color w:val="auto"/>
          <w:kern w:val="0"/>
          <w:sz w:val="24"/>
          <w:szCs w:val="24"/>
          <w:u w:val="single"/>
          <w:lang w:val="en-US" w:eastAsia="zh-CN" w:bidi="ar"/>
        </w:rPr>
        <w:t>服务企业发布的</w:t>
      </w:r>
      <w:r>
        <w:rPr>
          <w:rFonts w:hint="eastAsia" w:ascii="仿宋" w:hAnsi="仿宋" w:eastAsia="仿宋" w:cs="仿宋"/>
          <w:color w:val="auto"/>
          <w:kern w:val="0"/>
          <w:sz w:val="24"/>
          <w:szCs w:val="24"/>
          <w:u w:val="single"/>
          <w:lang w:bidi="ar"/>
        </w:rPr>
        <w:t>任务时</w:t>
      </w:r>
      <w:r>
        <w:rPr>
          <w:rFonts w:hint="eastAsia" w:ascii="仿宋" w:hAnsi="仿宋" w:eastAsia="仿宋" w:cs="仿宋"/>
          <w:color w:val="auto"/>
          <w:kern w:val="0"/>
          <w:sz w:val="24"/>
          <w:szCs w:val="24"/>
          <w:u w:val="single"/>
          <w:lang w:val="en-US" w:eastAsia="zh-CN" w:bidi="ar"/>
        </w:rPr>
        <w:t>根据任务信息自主确认。</w:t>
      </w:r>
    </w:p>
    <w:p w14:paraId="483725AD">
      <w:pPr>
        <w:widowControl/>
        <w:spacing w:line="360" w:lineRule="auto"/>
        <w:ind w:firstLine="482" w:firstLineChars="200"/>
        <w:jc w:val="left"/>
        <w:rPr>
          <w:rFonts w:hint="eastAsia" w:ascii="仿宋" w:hAnsi="仿宋" w:eastAsia="仿宋" w:cs="仿宋"/>
          <w:color w:val="auto"/>
          <w:sz w:val="24"/>
        </w:rPr>
      </w:pPr>
      <w:r>
        <w:rPr>
          <w:rFonts w:hint="eastAsia" w:ascii="仿宋" w:hAnsi="仿宋" w:eastAsia="仿宋" w:cs="仿宋"/>
          <w:b/>
          <w:bCs/>
          <w:color w:val="auto"/>
          <w:kern w:val="0"/>
          <w:sz w:val="24"/>
          <w:szCs w:val="24"/>
          <w:lang w:bidi="ar"/>
        </w:rPr>
        <w:t xml:space="preserve">第二条 </w:t>
      </w:r>
      <w:r>
        <w:rPr>
          <w:rFonts w:hint="eastAsia" w:ascii="仿宋" w:hAnsi="仿宋" w:eastAsia="仿宋" w:cs="仿宋"/>
          <w:color w:val="auto"/>
          <w:kern w:val="0"/>
          <w:sz w:val="24"/>
          <w:szCs w:val="24"/>
          <w:lang w:bidi="ar"/>
        </w:rPr>
        <w:t>甲方搭建</w:t>
      </w:r>
      <w:r>
        <w:rPr>
          <w:rFonts w:hint="eastAsia" w:ascii="仿宋" w:hAnsi="仿宋" w:eastAsia="仿宋" w:cs="仿宋"/>
          <w:color w:val="auto"/>
          <w:kern w:val="0"/>
          <w:sz w:val="24"/>
          <w:szCs w:val="24"/>
          <w:u w:val="single"/>
          <w:lang w:bidi="ar"/>
        </w:rPr>
        <w:t xml:space="preserve">   灵工   </w:t>
      </w:r>
      <w:r>
        <w:rPr>
          <w:rFonts w:hint="eastAsia" w:ascii="仿宋" w:hAnsi="仿宋" w:eastAsia="仿宋" w:cs="仿宋"/>
          <w:color w:val="auto"/>
          <w:kern w:val="0"/>
          <w:sz w:val="24"/>
          <w:szCs w:val="24"/>
          <w:lang w:bidi="ar"/>
        </w:rPr>
        <w:t>共享经济平台，为乙方及乙方服务企业之间完成交易提供灵工数字化</w:t>
      </w:r>
      <w:r>
        <w:rPr>
          <w:rFonts w:hint="eastAsia" w:ascii="仿宋" w:hAnsi="仿宋" w:eastAsia="仿宋" w:cs="仿宋"/>
          <w:color w:val="auto"/>
          <w:kern w:val="0"/>
          <w:sz w:val="24"/>
          <w:szCs w:val="24"/>
          <w:lang w:val="en-US" w:eastAsia="zh-CN" w:bidi="ar"/>
        </w:rPr>
        <w:t>服务</w:t>
      </w:r>
      <w:r>
        <w:rPr>
          <w:rFonts w:hint="eastAsia" w:ascii="仿宋" w:hAnsi="仿宋" w:eastAsia="仿宋" w:cs="仿宋"/>
          <w:color w:val="auto"/>
          <w:kern w:val="0"/>
          <w:sz w:val="24"/>
          <w:szCs w:val="24"/>
          <w:lang w:bidi="ar"/>
        </w:rPr>
        <w:t>平台技术</w:t>
      </w:r>
      <w:r>
        <w:rPr>
          <w:rFonts w:hint="eastAsia" w:ascii="仿宋" w:hAnsi="仿宋" w:eastAsia="仿宋" w:cs="仿宋"/>
          <w:color w:val="auto"/>
          <w:kern w:val="0"/>
          <w:sz w:val="24"/>
          <w:szCs w:val="24"/>
          <w:lang w:eastAsia="zh-CN" w:bidi="ar"/>
        </w:rPr>
        <w:t>服务</w:t>
      </w:r>
      <w:r>
        <w:rPr>
          <w:rFonts w:hint="eastAsia" w:ascii="仿宋" w:hAnsi="仿宋" w:eastAsia="仿宋" w:cs="仿宋"/>
          <w:color w:val="auto"/>
          <w:kern w:val="0"/>
          <w:sz w:val="24"/>
          <w:szCs w:val="24"/>
          <w:lang w:bidi="ar"/>
        </w:rPr>
        <w:t xml:space="preserve">。其核心职责包括： </w:t>
      </w:r>
    </w:p>
    <w:p w14:paraId="031ED0B6">
      <w:pPr>
        <w:widowControl/>
        <w:spacing w:line="360" w:lineRule="auto"/>
        <w:ind w:firstLine="480" w:firstLineChars="20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sym w:font="Wingdings" w:char="00FE"/>
      </w:r>
      <w:r>
        <w:rPr>
          <w:rFonts w:hint="eastAsia" w:ascii="仿宋" w:hAnsi="仿宋" w:eastAsia="仿宋" w:cs="仿宋"/>
          <w:color w:val="auto"/>
          <w:kern w:val="0"/>
          <w:sz w:val="24"/>
          <w:szCs w:val="24"/>
          <w:lang w:bidi="ar"/>
        </w:rPr>
        <w:t>提供线上签约、任务发布与承接平台；</w:t>
      </w:r>
    </w:p>
    <w:p w14:paraId="0A6D69A4">
      <w:pPr>
        <w:widowControl/>
        <w:spacing w:line="360" w:lineRule="auto"/>
        <w:ind w:firstLine="480" w:firstLineChars="20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sym w:font="Wingdings" w:char="00FE"/>
      </w:r>
      <w:r>
        <w:rPr>
          <w:rFonts w:hint="eastAsia" w:ascii="仿宋" w:hAnsi="仿宋" w:eastAsia="仿宋" w:cs="仿宋"/>
          <w:color w:val="auto"/>
          <w:kern w:val="0"/>
          <w:sz w:val="24"/>
          <w:szCs w:val="24"/>
          <w:lang w:bidi="ar"/>
        </w:rPr>
        <w:t>报酬充值、结算等</w:t>
      </w:r>
      <w:r>
        <w:rPr>
          <w:rFonts w:hint="eastAsia" w:ascii="仿宋" w:hAnsi="仿宋" w:eastAsia="仿宋" w:cs="仿宋"/>
          <w:color w:val="auto"/>
          <w:kern w:val="0"/>
          <w:sz w:val="24"/>
          <w:szCs w:val="24"/>
          <w:lang w:val="en-US" w:eastAsia="zh-CN" w:bidi="ar"/>
        </w:rPr>
        <w:t>费</w:t>
      </w:r>
      <w:r>
        <w:rPr>
          <w:rFonts w:hint="eastAsia" w:ascii="仿宋" w:hAnsi="仿宋" w:eastAsia="仿宋" w:cs="仿宋"/>
          <w:color w:val="auto"/>
          <w:kern w:val="0"/>
          <w:sz w:val="24"/>
          <w:szCs w:val="24"/>
          <w:lang w:bidi="ar"/>
        </w:rPr>
        <w:t xml:space="preserve">税服务平台； </w:t>
      </w:r>
    </w:p>
    <w:p w14:paraId="1C520E32">
      <w:pPr>
        <w:widowControl/>
        <w:spacing w:line="360" w:lineRule="auto"/>
        <w:ind w:firstLine="480" w:firstLineChars="200"/>
        <w:jc w:val="left"/>
        <w:rPr>
          <w:rFonts w:hint="eastAsia" w:ascii="仿宋" w:hAnsi="仿宋" w:eastAsia="仿宋" w:cs="仿宋"/>
          <w:color w:val="auto"/>
          <w:sz w:val="24"/>
        </w:rPr>
      </w:pPr>
      <w:r>
        <w:rPr>
          <w:rFonts w:hint="eastAsia" w:ascii="仿宋" w:hAnsi="仿宋" w:eastAsia="仿宋" w:cs="仿宋"/>
          <w:color w:val="auto"/>
          <w:kern w:val="0"/>
          <w:sz w:val="24"/>
          <w:szCs w:val="24"/>
          <w:lang w:bidi="ar"/>
        </w:rPr>
        <w:sym w:font="Wingdings" w:char="00A8"/>
      </w:r>
      <w:r>
        <w:rPr>
          <w:rFonts w:hint="eastAsia" w:ascii="仿宋" w:hAnsi="仿宋" w:eastAsia="仿宋" w:cs="仿宋"/>
          <w:color w:val="auto"/>
          <w:kern w:val="0"/>
          <w:sz w:val="24"/>
          <w:szCs w:val="24"/>
          <w:lang w:bidi="ar"/>
        </w:rPr>
        <w:t xml:space="preserve">提供代买有关意外保险服务； </w:t>
      </w:r>
    </w:p>
    <w:p w14:paraId="77EBC958">
      <w:pPr>
        <w:widowControl/>
        <w:spacing w:line="360" w:lineRule="auto"/>
        <w:ind w:firstLine="480" w:firstLineChars="20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受委托的其他专项服务。</w:t>
      </w:r>
    </w:p>
    <w:p w14:paraId="2DF8DEF9">
      <w:pPr>
        <w:widowControl/>
        <w:spacing w:line="360" w:lineRule="auto"/>
        <w:ind w:firstLine="482" w:firstLineChars="200"/>
        <w:jc w:val="left"/>
        <w:rPr>
          <w:rFonts w:hint="eastAsia" w:ascii="仿宋" w:hAnsi="仿宋" w:eastAsia="仿宋" w:cs="仿宋"/>
          <w:color w:val="auto"/>
          <w:sz w:val="24"/>
        </w:rPr>
      </w:pPr>
      <w:r>
        <w:rPr>
          <w:rFonts w:hint="eastAsia" w:ascii="仿宋" w:hAnsi="仿宋" w:eastAsia="仿宋" w:cs="仿宋"/>
          <w:b/>
          <w:bCs/>
          <w:color w:val="auto"/>
          <w:kern w:val="0"/>
          <w:sz w:val="24"/>
          <w:szCs w:val="24"/>
          <w:lang w:bidi="ar"/>
        </w:rPr>
        <w:t xml:space="preserve">第三条 </w:t>
      </w:r>
      <w:r>
        <w:rPr>
          <w:rFonts w:hint="eastAsia" w:ascii="仿宋" w:hAnsi="仿宋" w:eastAsia="仿宋" w:cs="仿宋"/>
          <w:color w:val="auto"/>
          <w:kern w:val="0"/>
          <w:sz w:val="24"/>
          <w:szCs w:val="24"/>
          <w:lang w:bidi="ar"/>
        </w:rPr>
        <w:t>甲方和乙方服务企业均不得以各种直接或间接措施限制乙方在</w:t>
      </w:r>
      <w:r>
        <w:rPr>
          <w:rFonts w:hint="eastAsia" w:ascii="仿宋" w:hAnsi="仿宋" w:eastAsia="仿宋" w:cs="仿宋"/>
          <w:color w:val="auto"/>
          <w:kern w:val="0"/>
          <w:sz w:val="24"/>
          <w:szCs w:val="24"/>
          <w:lang w:val="en-US" w:eastAsia="zh-CN" w:bidi="ar"/>
        </w:rPr>
        <w:t>其他平台或线下</w:t>
      </w:r>
      <w:r>
        <w:rPr>
          <w:rFonts w:hint="eastAsia" w:ascii="仿宋" w:hAnsi="仿宋" w:eastAsia="仿宋" w:cs="仿宋"/>
          <w:color w:val="auto"/>
          <w:kern w:val="0"/>
          <w:sz w:val="24"/>
          <w:szCs w:val="24"/>
          <w:lang w:bidi="ar"/>
        </w:rPr>
        <w:t>接单</w:t>
      </w:r>
      <w:r>
        <w:rPr>
          <w:rFonts w:hint="eastAsia" w:ascii="仿宋" w:hAnsi="仿宋" w:eastAsia="仿宋" w:cs="仿宋"/>
          <w:color w:val="auto"/>
          <w:kern w:val="0"/>
          <w:sz w:val="24"/>
          <w:szCs w:val="24"/>
          <w:lang w:eastAsia="zh-CN" w:bidi="ar"/>
        </w:rPr>
        <w:t>，</w:t>
      </w:r>
      <w:r>
        <w:rPr>
          <w:rFonts w:hint="eastAsia" w:ascii="仿宋" w:hAnsi="仿宋" w:eastAsia="仿宋" w:cs="仿宋"/>
          <w:color w:val="auto"/>
          <w:kern w:val="0"/>
          <w:sz w:val="24"/>
          <w:szCs w:val="24"/>
          <w:lang w:val="en-US" w:eastAsia="zh-CN" w:bidi="ar"/>
        </w:rPr>
        <w:t>但乙方</w:t>
      </w:r>
      <w:r>
        <w:rPr>
          <w:rFonts w:hint="eastAsia" w:ascii="仿宋" w:hAnsi="仿宋" w:eastAsia="仿宋" w:cs="仿宋"/>
          <w:color w:val="auto"/>
          <w:kern w:val="0"/>
          <w:sz w:val="24"/>
          <w:szCs w:val="24"/>
          <w:lang w:bidi="ar"/>
        </w:rPr>
        <w:t>应按约定及时完成通过甲方平台已接</w:t>
      </w:r>
      <w:r>
        <w:rPr>
          <w:rFonts w:hint="eastAsia" w:ascii="仿宋" w:hAnsi="仿宋" w:eastAsia="仿宋" w:cs="仿宋"/>
          <w:color w:val="auto"/>
          <w:kern w:val="0"/>
          <w:sz w:val="24"/>
          <w:szCs w:val="24"/>
          <w:lang w:val="en-US" w:eastAsia="zh-CN" w:bidi="ar"/>
        </w:rPr>
        <w:t>的</w:t>
      </w:r>
      <w:r>
        <w:rPr>
          <w:rFonts w:hint="eastAsia" w:ascii="仿宋" w:hAnsi="仿宋" w:eastAsia="仿宋" w:cs="仿宋"/>
          <w:color w:val="auto"/>
          <w:kern w:val="0"/>
          <w:sz w:val="24"/>
          <w:szCs w:val="24"/>
          <w:lang w:bidi="ar"/>
        </w:rPr>
        <w:t xml:space="preserve">订单。 </w:t>
      </w:r>
    </w:p>
    <w:p w14:paraId="2387DF55">
      <w:pPr>
        <w:widowControl/>
        <w:spacing w:line="360" w:lineRule="auto"/>
        <w:ind w:firstLine="482" w:firstLineChars="200"/>
        <w:jc w:val="left"/>
        <w:rPr>
          <w:rFonts w:ascii="仿宋" w:hAnsi="仿宋" w:eastAsia="仿宋" w:cs="仿宋"/>
          <w:color w:val="auto"/>
          <w:kern w:val="0"/>
          <w:sz w:val="24"/>
          <w:szCs w:val="24"/>
          <w:lang w:bidi="ar"/>
        </w:rPr>
      </w:pPr>
      <w:r>
        <w:rPr>
          <w:rFonts w:hint="eastAsia" w:ascii="仿宋" w:hAnsi="仿宋" w:eastAsia="仿宋" w:cs="仿宋"/>
          <w:b/>
          <w:bCs/>
          <w:color w:val="auto"/>
          <w:kern w:val="0"/>
          <w:sz w:val="24"/>
          <w:szCs w:val="24"/>
          <w:lang w:bidi="ar"/>
        </w:rPr>
        <w:t xml:space="preserve">第四条 </w:t>
      </w:r>
      <w:r>
        <w:rPr>
          <w:rFonts w:hint="eastAsia" w:ascii="仿宋" w:hAnsi="仿宋" w:eastAsia="仿宋" w:cs="仿宋"/>
          <w:color w:val="auto"/>
          <w:kern w:val="0"/>
          <w:sz w:val="24"/>
          <w:szCs w:val="24"/>
          <w:lang w:bidi="ar"/>
        </w:rPr>
        <w:t>鉴于</w:t>
      </w:r>
      <w:r>
        <w:rPr>
          <w:rFonts w:hint="eastAsia" w:ascii="仿宋" w:hAnsi="仿宋" w:eastAsia="仿宋" w:cs="仿宋"/>
          <w:color w:val="auto"/>
          <w:kern w:val="0"/>
          <w:sz w:val="24"/>
          <w:szCs w:val="24"/>
          <w:u w:val="single"/>
          <w:lang w:bidi="ar"/>
        </w:rPr>
        <w:t xml:space="preserve">  灵工   </w:t>
      </w:r>
      <w:r>
        <w:rPr>
          <w:rFonts w:hint="eastAsia" w:ascii="仿宋" w:hAnsi="仿宋" w:eastAsia="仿宋" w:cs="仿宋"/>
          <w:color w:val="auto"/>
          <w:kern w:val="0"/>
          <w:sz w:val="24"/>
          <w:szCs w:val="24"/>
          <w:lang w:bidi="ar"/>
        </w:rPr>
        <w:t>平台仅招募新就业形态劳动者，如乙方不属于新就业形态劳动者，请拒绝签署本协议并停止注册或使用</w:t>
      </w:r>
      <w:r>
        <w:rPr>
          <w:rFonts w:hint="eastAsia" w:ascii="仿宋" w:hAnsi="仿宋" w:eastAsia="仿宋" w:cs="仿宋"/>
          <w:color w:val="auto"/>
          <w:kern w:val="0"/>
          <w:sz w:val="24"/>
          <w:szCs w:val="24"/>
          <w:u w:val="single"/>
          <w:lang w:bidi="ar"/>
        </w:rPr>
        <w:t xml:space="preserve">  灵工  </w:t>
      </w:r>
      <w:r>
        <w:rPr>
          <w:rFonts w:hint="eastAsia" w:ascii="仿宋" w:hAnsi="仿宋" w:eastAsia="仿宋" w:cs="仿宋"/>
          <w:color w:val="auto"/>
          <w:kern w:val="0"/>
          <w:sz w:val="24"/>
          <w:szCs w:val="24"/>
          <w:lang w:bidi="ar"/>
        </w:rPr>
        <w:t>平台。如乙方不属于新就业形态劳动者仍注册成为本协议新就业形态劳动者的，所有法律责任由乙方自行承担。</w:t>
      </w:r>
    </w:p>
    <w:p w14:paraId="3916B74B">
      <w:pPr>
        <w:widowControl/>
        <w:spacing w:line="360" w:lineRule="auto"/>
        <w:ind w:firstLine="482" w:firstLineChars="200"/>
        <w:jc w:val="left"/>
        <w:rPr>
          <w:rFonts w:ascii="仿宋" w:hAnsi="仿宋" w:eastAsia="仿宋" w:cs="仿宋"/>
          <w:color w:val="auto"/>
          <w:kern w:val="0"/>
          <w:sz w:val="24"/>
          <w:szCs w:val="24"/>
          <w:lang w:bidi="ar"/>
        </w:rPr>
      </w:pPr>
      <w:r>
        <w:rPr>
          <w:rFonts w:hint="eastAsia" w:ascii="仿宋" w:hAnsi="仿宋" w:eastAsia="仿宋" w:cs="仿宋"/>
          <w:b/>
          <w:bCs/>
          <w:color w:val="auto"/>
          <w:kern w:val="0"/>
          <w:sz w:val="24"/>
          <w:szCs w:val="24"/>
          <w:lang w:bidi="ar"/>
        </w:rPr>
        <w:t xml:space="preserve">第五条 </w:t>
      </w:r>
      <w:r>
        <w:rPr>
          <w:rFonts w:hint="eastAsia" w:ascii="仿宋" w:hAnsi="仿宋" w:eastAsia="仿宋" w:cs="仿宋"/>
          <w:color w:val="auto"/>
          <w:kern w:val="0"/>
          <w:sz w:val="24"/>
          <w:szCs w:val="24"/>
          <w:lang w:bidi="ar"/>
        </w:rPr>
        <w:t>乙方在</w:t>
      </w:r>
      <w:r>
        <w:rPr>
          <w:rFonts w:hint="eastAsia" w:ascii="仿宋" w:hAnsi="仿宋" w:eastAsia="仿宋" w:cs="仿宋"/>
          <w:color w:val="auto"/>
          <w:kern w:val="0"/>
          <w:sz w:val="24"/>
          <w:szCs w:val="24"/>
          <w:u w:val="single"/>
          <w:lang w:bidi="ar"/>
        </w:rPr>
        <w:t xml:space="preserve">  灵工  </w:t>
      </w:r>
      <w:r>
        <w:rPr>
          <w:rFonts w:hint="eastAsia" w:ascii="仿宋" w:hAnsi="仿宋" w:eastAsia="仿宋" w:cs="仿宋"/>
          <w:color w:val="auto"/>
          <w:kern w:val="0"/>
          <w:sz w:val="24"/>
          <w:szCs w:val="24"/>
          <w:lang w:bidi="ar"/>
        </w:rPr>
        <w:t>注册时，以新就业形态劳动者的身份注册</w:t>
      </w:r>
      <w:r>
        <w:rPr>
          <w:rFonts w:hint="eastAsia" w:ascii="仿宋" w:hAnsi="仿宋" w:eastAsia="仿宋" w:cs="仿宋"/>
          <w:color w:val="auto"/>
          <w:kern w:val="0"/>
          <w:sz w:val="24"/>
          <w:szCs w:val="24"/>
          <w:u w:val="single"/>
          <w:lang w:bidi="ar"/>
        </w:rPr>
        <w:t xml:space="preserve">  灵工   </w:t>
      </w:r>
      <w:r>
        <w:rPr>
          <w:rFonts w:hint="eastAsia" w:ascii="仿宋" w:hAnsi="仿宋" w:eastAsia="仿宋" w:cs="仿宋"/>
          <w:color w:val="auto"/>
          <w:kern w:val="0"/>
          <w:sz w:val="24"/>
          <w:szCs w:val="24"/>
          <w:lang w:bidi="ar"/>
        </w:rPr>
        <w:t>账户的，应配合完成</w:t>
      </w:r>
      <w:r>
        <w:rPr>
          <w:rFonts w:hint="eastAsia" w:ascii="仿宋" w:hAnsi="仿宋" w:eastAsia="仿宋" w:cs="仿宋"/>
          <w:color w:val="auto"/>
          <w:kern w:val="0"/>
          <w:sz w:val="24"/>
          <w:szCs w:val="24"/>
          <w:u w:val="single"/>
          <w:lang w:bidi="ar"/>
        </w:rPr>
        <w:t xml:space="preserve">  灵工  </w:t>
      </w:r>
      <w:r>
        <w:rPr>
          <w:rFonts w:hint="eastAsia" w:ascii="仿宋" w:hAnsi="仿宋" w:eastAsia="仿宋" w:cs="仿宋"/>
          <w:color w:val="auto"/>
          <w:kern w:val="0"/>
          <w:sz w:val="24"/>
          <w:szCs w:val="24"/>
          <w:lang w:bidi="ar"/>
        </w:rPr>
        <w:t>的用户认证流程，包括但不限于如实填报个人身份信息、联系信息、银行账户信息、上传身份证正反面照片等环节，并应根据税务部门及相关机构的监管要求配合完成</w:t>
      </w:r>
      <w:r>
        <w:rPr>
          <w:rFonts w:hint="eastAsia" w:ascii="仿宋" w:hAnsi="仿宋" w:eastAsia="仿宋" w:cs="仿宋"/>
          <w:color w:val="auto"/>
          <w:kern w:val="0"/>
          <w:sz w:val="24"/>
          <w:szCs w:val="24"/>
          <w:lang w:val="en-US" w:eastAsia="zh-CN" w:bidi="ar"/>
        </w:rPr>
        <w:t>相关</w:t>
      </w:r>
      <w:r>
        <w:rPr>
          <w:rFonts w:hint="eastAsia" w:ascii="仿宋" w:hAnsi="仿宋" w:eastAsia="仿宋" w:cs="仿宋"/>
          <w:color w:val="auto"/>
          <w:kern w:val="0"/>
          <w:sz w:val="24"/>
          <w:szCs w:val="24"/>
          <w:lang w:bidi="ar"/>
        </w:rPr>
        <w:t>税务申办流程，包括但不限于通过税务机关指定的第三方系统平台进行实名认证、活体认证等环节。</w:t>
      </w:r>
    </w:p>
    <w:p w14:paraId="670DE2A9">
      <w:pPr>
        <w:widowControl/>
        <w:spacing w:line="360" w:lineRule="auto"/>
        <w:ind w:firstLine="482" w:firstLineChars="200"/>
        <w:jc w:val="left"/>
        <w:rPr>
          <w:rFonts w:ascii="仿宋" w:hAnsi="仿宋" w:eastAsia="仿宋" w:cs="仿宋"/>
          <w:b/>
          <w:bCs/>
          <w:color w:val="auto"/>
          <w:kern w:val="0"/>
          <w:sz w:val="24"/>
          <w:szCs w:val="24"/>
          <w:lang w:bidi="ar"/>
        </w:rPr>
      </w:pPr>
      <w:r>
        <w:rPr>
          <w:rFonts w:hint="eastAsia" w:ascii="仿宋" w:hAnsi="仿宋" w:eastAsia="仿宋" w:cs="仿宋"/>
          <w:b/>
          <w:bCs/>
          <w:color w:val="auto"/>
          <w:kern w:val="0"/>
          <w:sz w:val="24"/>
          <w:szCs w:val="24"/>
          <w:lang w:bidi="ar"/>
        </w:rPr>
        <w:t>特别提示：如乙方不同意以新就业形态劳动者身份注册</w:t>
      </w:r>
      <w:r>
        <w:rPr>
          <w:rFonts w:hint="eastAsia" w:ascii="仿宋" w:hAnsi="仿宋" w:eastAsia="仿宋" w:cs="仿宋"/>
          <w:b/>
          <w:bCs/>
          <w:color w:val="auto"/>
          <w:kern w:val="0"/>
          <w:sz w:val="24"/>
          <w:szCs w:val="24"/>
          <w:u w:val="single"/>
          <w:lang w:bidi="ar"/>
        </w:rPr>
        <w:t xml:space="preserve">  灵工  </w:t>
      </w:r>
      <w:r>
        <w:rPr>
          <w:rFonts w:hint="eastAsia" w:ascii="仿宋" w:hAnsi="仿宋" w:eastAsia="仿宋" w:cs="仿宋"/>
          <w:b/>
          <w:bCs/>
          <w:color w:val="auto"/>
          <w:kern w:val="0"/>
          <w:sz w:val="24"/>
          <w:szCs w:val="24"/>
          <w:lang w:bidi="ar"/>
        </w:rPr>
        <w:t>的，则乙方应明确拒绝进行活体认证流程，否则由此产生的所有相关法律责任均由乙方自行承担。</w:t>
      </w:r>
    </w:p>
    <w:p w14:paraId="66FE8EB9">
      <w:pPr>
        <w:widowControl/>
        <w:spacing w:line="360" w:lineRule="auto"/>
        <w:ind w:firstLine="482" w:firstLineChars="200"/>
        <w:jc w:val="left"/>
        <w:rPr>
          <w:rFonts w:ascii="仿宋" w:hAnsi="仿宋" w:eastAsia="仿宋" w:cs="仿宋"/>
          <w:color w:val="auto"/>
          <w:kern w:val="0"/>
          <w:sz w:val="24"/>
          <w:szCs w:val="24"/>
          <w:lang w:bidi="ar"/>
        </w:rPr>
      </w:pPr>
      <w:r>
        <w:rPr>
          <w:rFonts w:hint="eastAsia" w:ascii="仿宋" w:hAnsi="仿宋" w:eastAsia="仿宋" w:cs="仿宋"/>
          <w:b/>
          <w:bCs/>
          <w:color w:val="auto"/>
          <w:kern w:val="0"/>
          <w:sz w:val="24"/>
          <w:szCs w:val="24"/>
          <w:lang w:bidi="ar"/>
        </w:rPr>
        <w:t xml:space="preserve">第六条 </w:t>
      </w:r>
      <w:r>
        <w:rPr>
          <w:rFonts w:hint="eastAsia" w:ascii="仿宋" w:hAnsi="仿宋" w:eastAsia="仿宋" w:cs="仿宋"/>
          <w:color w:val="auto"/>
          <w:kern w:val="0"/>
          <w:sz w:val="24"/>
          <w:szCs w:val="24"/>
          <w:lang w:bidi="ar"/>
        </w:rPr>
        <w:t>乙方的签约信息(包括姓名、身份证号、身份证正反面照片、联系电话、银行账户信息等) ，以乙方线上或线下提供的信息为准。乙方承诺并保证乙方所提供的签约信息均是真实、准确、完整、有效且合法的，如信息变更应及时通知甲方以及服务企业。</w:t>
      </w:r>
    </w:p>
    <w:p w14:paraId="331B9317">
      <w:pPr>
        <w:widowControl/>
        <w:spacing w:line="360" w:lineRule="auto"/>
        <w:ind w:firstLine="482" w:firstLineChars="200"/>
        <w:jc w:val="left"/>
        <w:rPr>
          <w:rFonts w:hint="eastAsia" w:ascii="仿宋" w:hAnsi="仿宋" w:eastAsia="仿宋" w:cs="仿宋"/>
          <w:color w:val="auto"/>
          <w:sz w:val="24"/>
        </w:rPr>
      </w:pPr>
      <w:r>
        <w:rPr>
          <w:rFonts w:hint="eastAsia" w:ascii="仿宋" w:hAnsi="仿宋" w:eastAsia="仿宋" w:cs="仿宋"/>
          <w:b/>
          <w:bCs/>
          <w:color w:val="auto"/>
          <w:kern w:val="0"/>
          <w:sz w:val="24"/>
          <w:szCs w:val="24"/>
          <w:lang w:bidi="ar"/>
        </w:rPr>
        <w:t xml:space="preserve">第七条 </w:t>
      </w:r>
      <w:r>
        <w:rPr>
          <w:rFonts w:hint="eastAsia" w:ascii="仿宋" w:hAnsi="仿宋" w:eastAsia="仿宋" w:cs="仿宋"/>
          <w:color w:val="auto"/>
          <w:kern w:val="0"/>
          <w:sz w:val="24"/>
          <w:szCs w:val="24"/>
          <w:lang w:bidi="ar"/>
        </w:rPr>
        <w:t>乙方有权自主决定是否在甲方平台承接相关任务，</w:t>
      </w:r>
      <w:r>
        <w:rPr>
          <w:rFonts w:hint="eastAsia" w:ascii="仿宋" w:hAnsi="仿宋" w:eastAsia="仿宋" w:cs="仿宋"/>
          <w:color w:val="auto"/>
          <w:kern w:val="0"/>
          <w:sz w:val="24"/>
          <w:szCs w:val="24"/>
          <w:lang w:val="en-US" w:eastAsia="zh-CN" w:bidi="ar"/>
        </w:rPr>
        <w:t>除</w:t>
      </w:r>
      <w:r>
        <w:rPr>
          <w:rFonts w:hint="eastAsia" w:ascii="仿宋" w:hAnsi="仿宋" w:eastAsia="仿宋" w:cs="仿宋"/>
          <w:color w:val="auto"/>
          <w:kern w:val="0"/>
          <w:sz w:val="24"/>
          <w:szCs w:val="24"/>
          <w:u w:val="single"/>
          <w:lang w:val="en-US" w:eastAsia="zh-CN" w:bidi="ar"/>
        </w:rPr>
        <w:t>乙方服务企业提供外，</w:t>
      </w:r>
      <w:r>
        <w:rPr>
          <w:rFonts w:hint="eastAsia" w:ascii="仿宋" w:hAnsi="仿宋" w:eastAsia="仿宋" w:cs="仿宋"/>
          <w:color w:val="auto"/>
          <w:kern w:val="0"/>
          <w:sz w:val="24"/>
          <w:szCs w:val="24"/>
          <w:lang w:bidi="ar"/>
        </w:rPr>
        <w:t xml:space="preserve">乙方应自备生产经营、任务所需要的设备设施、自行承担任务活动中发生的必要费用，独立完成承接任务的实施。 </w:t>
      </w:r>
    </w:p>
    <w:p w14:paraId="69724B5D">
      <w:pPr>
        <w:widowControl/>
        <w:spacing w:line="360" w:lineRule="auto"/>
        <w:ind w:firstLine="482" w:firstLineChars="200"/>
        <w:jc w:val="left"/>
        <w:rPr>
          <w:rFonts w:ascii="仿宋" w:hAnsi="仿宋" w:eastAsia="仿宋" w:cs="仿宋"/>
          <w:color w:val="auto"/>
          <w:kern w:val="0"/>
          <w:sz w:val="24"/>
          <w:szCs w:val="24"/>
          <w:lang w:bidi="ar"/>
        </w:rPr>
      </w:pPr>
      <w:r>
        <w:rPr>
          <w:rFonts w:hint="eastAsia" w:ascii="仿宋" w:hAnsi="仿宋" w:eastAsia="仿宋" w:cs="仿宋"/>
          <w:b/>
          <w:bCs/>
          <w:color w:val="auto"/>
          <w:kern w:val="0"/>
          <w:sz w:val="24"/>
          <w:szCs w:val="24"/>
          <w:lang w:bidi="ar"/>
        </w:rPr>
        <w:t xml:space="preserve">第八条 </w:t>
      </w:r>
      <w:r>
        <w:rPr>
          <w:rFonts w:hint="eastAsia" w:ascii="仿宋" w:hAnsi="仿宋" w:eastAsia="仿宋" w:cs="仿宋"/>
          <w:color w:val="auto"/>
          <w:kern w:val="0"/>
          <w:sz w:val="24"/>
          <w:szCs w:val="24"/>
          <w:lang w:bidi="ar"/>
        </w:rPr>
        <w:t>乙方在决定是否承接相关任务之前，如存在下列所述情形的，应及时告知甲方与服务企业：</w:t>
      </w:r>
    </w:p>
    <w:p w14:paraId="7D4575F9">
      <w:pPr>
        <w:widowControl/>
        <w:spacing w:line="360" w:lineRule="auto"/>
        <w:ind w:firstLine="480" w:firstLineChars="20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1.乙方是服务企业的法定代表人、股东、董事、监事或高级管理人员（即经理、副经理、财务负责人，上市公司董事会秘书和公司章程规定的其他人员）；</w:t>
      </w:r>
    </w:p>
    <w:p w14:paraId="02997523">
      <w:pPr>
        <w:widowControl/>
        <w:spacing w:line="360" w:lineRule="auto"/>
        <w:ind w:firstLine="480" w:firstLineChars="20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2.乙方与服务企业具有劳动合同关系或</w:t>
      </w:r>
      <w:r>
        <w:rPr>
          <w:rFonts w:hint="eastAsia" w:ascii="仿宋" w:hAnsi="仿宋" w:eastAsia="仿宋" w:cs="仿宋"/>
          <w:color w:val="auto"/>
          <w:kern w:val="0"/>
          <w:sz w:val="24"/>
          <w:szCs w:val="24"/>
          <w:lang w:val="en-US" w:eastAsia="zh-CN" w:bidi="ar"/>
        </w:rPr>
        <w:t>事实</w:t>
      </w:r>
      <w:r>
        <w:rPr>
          <w:rFonts w:hint="eastAsia" w:ascii="仿宋" w:hAnsi="仿宋" w:eastAsia="仿宋" w:cs="仿宋"/>
          <w:color w:val="auto"/>
          <w:kern w:val="0"/>
          <w:sz w:val="24"/>
          <w:szCs w:val="24"/>
          <w:lang w:bidi="ar"/>
        </w:rPr>
        <w:t>劳动法律关系；</w:t>
      </w:r>
    </w:p>
    <w:p w14:paraId="3BDE572A">
      <w:pPr>
        <w:widowControl/>
        <w:spacing w:line="360" w:lineRule="auto"/>
        <w:ind w:firstLine="480" w:firstLineChars="20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3.乙方属于外籍人员，或港澳台人士，或公职人员(含军人)等国家法律法规和纪律规定禁止从事兼职或经商的人员。</w:t>
      </w:r>
    </w:p>
    <w:p w14:paraId="2145F685">
      <w:pPr>
        <w:widowControl w:val="0"/>
        <w:spacing w:line="360" w:lineRule="auto"/>
        <w:ind w:firstLine="480" w:firstLineChars="200"/>
        <w:jc w:val="left"/>
        <w:rPr>
          <w:rFonts w:hint="eastAsia"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 xml:space="preserve">如存在前述情形但未告知甲方与服务企业且仍承接相关任务的，所有相关法律责任均由乙方自行承担。 </w:t>
      </w:r>
    </w:p>
    <w:p w14:paraId="18FA56EB">
      <w:pPr>
        <w:widowControl w:val="0"/>
        <w:spacing w:line="360" w:lineRule="auto"/>
        <w:ind w:firstLine="482" w:firstLineChars="200"/>
        <w:jc w:val="left"/>
        <w:rPr>
          <w:rFonts w:hint="eastAsia" w:ascii="仿宋" w:hAnsi="仿宋" w:eastAsia="仿宋" w:cs="仿宋"/>
          <w:color w:val="auto"/>
          <w:sz w:val="24"/>
        </w:rPr>
      </w:pPr>
      <w:r>
        <w:rPr>
          <w:rFonts w:hint="eastAsia" w:ascii="仿宋" w:hAnsi="仿宋" w:eastAsia="仿宋" w:cs="仿宋"/>
          <w:b/>
          <w:bCs/>
          <w:color w:val="auto"/>
          <w:kern w:val="0"/>
          <w:sz w:val="24"/>
          <w:szCs w:val="24"/>
          <w:lang w:bidi="ar"/>
        </w:rPr>
        <w:t xml:space="preserve">第九条 </w:t>
      </w:r>
      <w:r>
        <w:rPr>
          <w:rFonts w:hint="eastAsia" w:ascii="仿宋" w:hAnsi="仿宋" w:eastAsia="仿宋" w:cs="仿宋"/>
          <w:color w:val="auto"/>
          <w:kern w:val="0"/>
          <w:sz w:val="24"/>
          <w:szCs w:val="24"/>
          <w:lang w:bidi="ar"/>
        </w:rPr>
        <w:t xml:space="preserve">服务期间，乙方应按照服务企业的有关服务内容及交付质量标准的要求，按时尽责地完成服务企业发布的服务任务，并达到规定的质量标准，不得有侵犯他人知识产权、财产权、人身权、肖像权、隐私权、商业秘密或其他合法权益，不得违反国家法律法规、国家政策，不得有悖公序良俗。 </w:t>
      </w:r>
    </w:p>
    <w:p w14:paraId="44C5D32E">
      <w:pPr>
        <w:widowControl/>
        <w:spacing w:line="360" w:lineRule="auto"/>
        <w:ind w:firstLine="482" w:firstLineChars="200"/>
        <w:jc w:val="left"/>
        <w:rPr>
          <w:rFonts w:hint="eastAsia" w:ascii="仿宋" w:hAnsi="仿宋" w:eastAsia="仿宋" w:cs="仿宋"/>
          <w:color w:val="auto"/>
          <w:sz w:val="24"/>
        </w:rPr>
      </w:pPr>
      <w:r>
        <w:rPr>
          <w:rFonts w:hint="eastAsia" w:ascii="仿宋" w:hAnsi="仿宋" w:eastAsia="仿宋" w:cs="仿宋"/>
          <w:b/>
          <w:bCs/>
          <w:color w:val="auto"/>
          <w:kern w:val="0"/>
          <w:sz w:val="24"/>
          <w:szCs w:val="24"/>
          <w:lang w:bidi="ar"/>
        </w:rPr>
        <w:t xml:space="preserve">第十条 </w:t>
      </w:r>
      <w:r>
        <w:rPr>
          <w:rFonts w:hint="eastAsia" w:ascii="仿宋" w:hAnsi="仿宋" w:eastAsia="仿宋" w:cs="仿宋"/>
          <w:color w:val="auto"/>
          <w:kern w:val="0"/>
          <w:sz w:val="24"/>
          <w:szCs w:val="24"/>
          <w:lang w:bidi="ar"/>
        </w:rPr>
        <w:t xml:space="preserve">未经甲方、服务企业书面许可，乙方不得披露或转让在履行协议过程中获悉的甲方及服务企业的任何商业信息；保密期限为协议期内以及协议终止后十年内。 </w:t>
      </w:r>
    </w:p>
    <w:p w14:paraId="01879DBB">
      <w:pPr>
        <w:widowControl/>
        <w:spacing w:line="360" w:lineRule="auto"/>
        <w:ind w:firstLine="482" w:firstLineChars="200"/>
        <w:jc w:val="left"/>
        <w:rPr>
          <w:rFonts w:ascii="仿宋" w:hAnsi="仿宋" w:eastAsia="仿宋" w:cs="仿宋"/>
          <w:color w:val="auto"/>
          <w:kern w:val="0"/>
          <w:sz w:val="24"/>
          <w:szCs w:val="24"/>
          <w:lang w:bidi="ar"/>
        </w:rPr>
      </w:pPr>
      <w:r>
        <w:rPr>
          <w:rFonts w:hint="eastAsia" w:ascii="仿宋" w:hAnsi="仿宋" w:eastAsia="仿宋" w:cs="仿宋"/>
          <w:b/>
          <w:bCs/>
          <w:color w:val="auto"/>
          <w:kern w:val="0"/>
          <w:sz w:val="24"/>
          <w:szCs w:val="24"/>
          <w:lang w:bidi="ar"/>
        </w:rPr>
        <w:t xml:space="preserve">第十一条 </w:t>
      </w:r>
      <w:r>
        <w:rPr>
          <w:rFonts w:hint="eastAsia" w:ascii="仿宋" w:hAnsi="仿宋" w:eastAsia="仿宋" w:cs="仿宋"/>
          <w:color w:val="auto"/>
          <w:kern w:val="0"/>
          <w:sz w:val="24"/>
          <w:szCs w:val="24"/>
          <w:lang w:bidi="ar"/>
        </w:rPr>
        <w:t>乙方同意甲方及服务企业收集乙方的个人信息，包括但不限于姓名、身份证号、身份证正反面照片、联系电话、银行账户信息等。</w:t>
      </w:r>
    </w:p>
    <w:p w14:paraId="6FAC03D6">
      <w:pPr>
        <w:widowControl/>
        <w:spacing w:line="360" w:lineRule="auto"/>
        <w:ind w:firstLine="482" w:firstLineChars="200"/>
        <w:jc w:val="left"/>
        <w:rPr>
          <w:rFonts w:ascii="仿宋" w:hAnsi="仿宋" w:eastAsia="仿宋" w:cs="仿宋"/>
          <w:color w:val="auto"/>
          <w:kern w:val="0"/>
          <w:sz w:val="24"/>
          <w:szCs w:val="24"/>
          <w:lang w:bidi="ar"/>
        </w:rPr>
      </w:pPr>
      <w:r>
        <w:rPr>
          <w:rFonts w:hint="eastAsia" w:ascii="仿宋" w:hAnsi="仿宋" w:eastAsia="仿宋" w:cs="仿宋"/>
          <w:b/>
          <w:bCs/>
          <w:color w:val="auto"/>
          <w:kern w:val="0"/>
          <w:sz w:val="24"/>
          <w:szCs w:val="24"/>
          <w:lang w:bidi="ar"/>
        </w:rPr>
        <w:t xml:space="preserve">第十二条 </w:t>
      </w:r>
      <w:r>
        <w:rPr>
          <w:rFonts w:hint="eastAsia" w:ascii="仿宋" w:hAnsi="仿宋" w:eastAsia="仿宋" w:cs="仿宋"/>
          <w:color w:val="auto"/>
          <w:kern w:val="0"/>
          <w:sz w:val="24"/>
          <w:szCs w:val="24"/>
          <w:lang w:bidi="ar"/>
        </w:rPr>
        <w:t>甲方及服务企业可以留存为实现本次合作内容从乙方处获取的个人信息，并承诺对乙方所披露的个人信息进行保密，未经乙方授权或非基于合法并可执行的法院命令、监管机构的要求或非为履行网络安全保护义务或非应对网络安全事件的需要，甲方及服务企业不得将乙方的个人信息披露给第三方，如违反此约定造成乙方相应经济损失的，披露方将承担赔偿责任。</w:t>
      </w:r>
    </w:p>
    <w:p w14:paraId="52505977">
      <w:pPr>
        <w:widowControl/>
        <w:spacing w:line="360" w:lineRule="auto"/>
        <w:ind w:firstLine="480" w:firstLineChars="200"/>
        <w:jc w:val="left"/>
        <w:rPr>
          <w:rFonts w:hint="eastAsia"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 xml:space="preserve">甲方及服务企业承诺按照相关法律法规的要求对乙方的个人信息履行安全保护义务，保障网络免受干扰、破坏或未经授权的访问，防止网络数据泄露或被窃取、篡改。 </w:t>
      </w:r>
    </w:p>
    <w:p w14:paraId="419BAD74">
      <w:pPr>
        <w:widowControl/>
        <w:spacing w:line="360" w:lineRule="auto"/>
        <w:ind w:firstLine="482" w:firstLineChars="200"/>
        <w:jc w:val="left"/>
        <w:rPr>
          <w:rFonts w:ascii="仿宋" w:hAnsi="仿宋" w:eastAsia="仿宋" w:cs="仿宋"/>
          <w:color w:val="auto"/>
          <w:kern w:val="0"/>
          <w:sz w:val="24"/>
          <w:szCs w:val="24"/>
          <w:lang w:bidi="ar"/>
        </w:rPr>
      </w:pPr>
      <w:r>
        <w:rPr>
          <w:rFonts w:hint="eastAsia" w:ascii="仿宋" w:hAnsi="仿宋" w:eastAsia="仿宋" w:cs="仿宋"/>
          <w:b/>
          <w:bCs/>
          <w:color w:val="auto"/>
          <w:kern w:val="0"/>
          <w:sz w:val="24"/>
          <w:szCs w:val="24"/>
          <w:lang w:bidi="ar"/>
        </w:rPr>
        <w:t xml:space="preserve">第十三条 </w:t>
      </w:r>
      <w:r>
        <w:rPr>
          <w:rFonts w:hint="eastAsia" w:ascii="仿宋" w:hAnsi="仿宋" w:eastAsia="仿宋" w:cs="仿宋"/>
          <w:color w:val="auto"/>
          <w:kern w:val="0"/>
          <w:sz w:val="24"/>
          <w:szCs w:val="24"/>
          <w:lang w:bidi="ar"/>
        </w:rPr>
        <w:t>协议期内，服务企业有权根据任务</w:t>
      </w:r>
      <w:r>
        <w:rPr>
          <w:rFonts w:hint="eastAsia" w:ascii="仿宋" w:hAnsi="仿宋" w:eastAsia="仿宋" w:cs="仿宋"/>
          <w:color w:val="auto"/>
          <w:kern w:val="0"/>
          <w:sz w:val="24"/>
          <w:szCs w:val="24"/>
          <w:lang w:val="en-US" w:eastAsia="zh-CN" w:bidi="ar"/>
        </w:rPr>
        <w:t>发布时明确</w:t>
      </w:r>
      <w:r>
        <w:rPr>
          <w:rFonts w:hint="eastAsia" w:ascii="仿宋" w:hAnsi="仿宋" w:eastAsia="仿宋" w:cs="仿宋"/>
          <w:color w:val="auto"/>
          <w:kern w:val="0"/>
          <w:sz w:val="24"/>
          <w:szCs w:val="24"/>
          <w:lang w:bidi="ar"/>
        </w:rPr>
        <w:t>的内容和</w:t>
      </w:r>
      <w:r>
        <w:rPr>
          <w:rFonts w:hint="eastAsia" w:ascii="仿宋" w:hAnsi="仿宋" w:eastAsia="仿宋" w:cs="仿宋"/>
          <w:color w:val="auto"/>
          <w:kern w:val="0"/>
          <w:sz w:val="24"/>
          <w:szCs w:val="24"/>
          <w:lang w:val="en-US" w:eastAsia="zh-CN" w:bidi="ar"/>
        </w:rPr>
        <w:t>验收标准</w:t>
      </w:r>
      <w:r>
        <w:rPr>
          <w:rFonts w:hint="eastAsia" w:ascii="仿宋" w:hAnsi="仿宋" w:eastAsia="仿宋" w:cs="仿宋"/>
          <w:color w:val="auto"/>
          <w:kern w:val="0"/>
          <w:sz w:val="24"/>
          <w:szCs w:val="24"/>
          <w:lang w:bidi="ar"/>
        </w:rPr>
        <w:t>，对</w:t>
      </w:r>
      <w:r>
        <w:rPr>
          <w:rFonts w:hint="eastAsia" w:ascii="仿宋" w:hAnsi="仿宋" w:eastAsia="仿宋" w:cs="仿宋"/>
          <w:color w:val="auto"/>
          <w:kern w:val="0"/>
          <w:sz w:val="24"/>
          <w:szCs w:val="24"/>
          <w:lang w:val="en-US" w:eastAsia="zh-CN" w:bidi="ar"/>
        </w:rPr>
        <w:t>乙方交付的工作成果进行验收。</w:t>
      </w:r>
    </w:p>
    <w:p w14:paraId="1F242AB9">
      <w:pPr>
        <w:widowControl/>
        <w:spacing w:line="360" w:lineRule="auto"/>
        <w:ind w:firstLine="482" w:firstLineChars="200"/>
        <w:jc w:val="left"/>
        <w:rPr>
          <w:rFonts w:ascii="仿宋" w:hAnsi="仿宋" w:eastAsia="仿宋" w:cs="仿宋"/>
          <w:color w:val="auto"/>
          <w:kern w:val="0"/>
          <w:sz w:val="24"/>
          <w:szCs w:val="24"/>
          <w:lang w:bidi="ar"/>
        </w:rPr>
      </w:pPr>
      <w:r>
        <w:rPr>
          <w:rFonts w:hint="eastAsia" w:ascii="仿宋" w:hAnsi="仿宋" w:eastAsia="仿宋" w:cs="仿宋"/>
          <w:b/>
          <w:bCs/>
          <w:color w:val="auto"/>
          <w:kern w:val="0"/>
          <w:sz w:val="24"/>
          <w:szCs w:val="24"/>
          <w:lang w:bidi="ar"/>
        </w:rPr>
        <w:t xml:space="preserve">第十四条 </w:t>
      </w:r>
      <w:r>
        <w:rPr>
          <w:rFonts w:hint="eastAsia" w:ascii="仿宋" w:hAnsi="仿宋" w:eastAsia="仿宋" w:cs="仿宋"/>
          <w:color w:val="auto"/>
          <w:kern w:val="0"/>
          <w:sz w:val="24"/>
          <w:szCs w:val="24"/>
          <w:lang w:bidi="ar"/>
        </w:rPr>
        <w:t>服务企业将对乙方交付的工作成果进行验收。服务企业对乙方交付的任务成果验收通过后，将按约定及时向乙方支付任务报酬。</w:t>
      </w:r>
    </w:p>
    <w:p w14:paraId="10166501">
      <w:pPr>
        <w:widowControl/>
        <w:spacing w:line="360" w:lineRule="auto"/>
        <w:ind w:firstLine="482" w:firstLineChars="200"/>
        <w:jc w:val="left"/>
        <w:rPr>
          <w:rFonts w:hint="eastAsia" w:ascii="仿宋" w:hAnsi="仿宋" w:eastAsia="仿宋" w:cs="仿宋"/>
          <w:color w:val="auto"/>
          <w:kern w:val="0"/>
          <w:sz w:val="24"/>
          <w:szCs w:val="24"/>
          <w:lang w:bidi="ar"/>
        </w:rPr>
      </w:pPr>
      <w:r>
        <w:rPr>
          <w:rFonts w:hint="eastAsia" w:ascii="仿宋" w:hAnsi="仿宋" w:eastAsia="仿宋" w:cs="仿宋"/>
          <w:b/>
          <w:bCs/>
          <w:color w:val="auto"/>
          <w:kern w:val="0"/>
          <w:sz w:val="24"/>
          <w:szCs w:val="24"/>
          <w:lang w:bidi="ar"/>
        </w:rPr>
        <w:t>第十五条 乙方在此确认并同意，其与甲方通过本协议建立的是平等的商事合作关系。乙方与甲方及通过甲方平台发布任务的服务企业均不构成任何形式的劳动法律层面的雇佣、劳动、劳务或劳务派遣关系。甲方及服务企业无任何义务为乙方缴纳社会保险或提供劳动法项下的任何待遇。乙方完全理解并接受本协议项下的收益方式、风险自担及责任划分。</w:t>
      </w:r>
    </w:p>
    <w:p w14:paraId="779F67AD">
      <w:pPr>
        <w:widowControl/>
        <w:spacing w:line="360" w:lineRule="auto"/>
        <w:ind w:firstLine="482" w:firstLineChars="200"/>
        <w:jc w:val="left"/>
        <w:rPr>
          <w:rFonts w:hint="eastAsia" w:ascii="仿宋" w:hAnsi="仿宋" w:eastAsia="仿宋" w:cs="仿宋"/>
          <w:color w:val="auto"/>
          <w:kern w:val="0"/>
          <w:sz w:val="24"/>
          <w:szCs w:val="24"/>
          <w:lang w:bidi="ar"/>
        </w:rPr>
      </w:pPr>
      <w:r>
        <w:rPr>
          <w:rFonts w:hint="eastAsia" w:ascii="仿宋" w:hAnsi="仿宋" w:eastAsia="仿宋" w:cs="仿宋"/>
          <w:b/>
          <w:bCs/>
          <w:color w:val="auto"/>
          <w:kern w:val="0"/>
          <w:sz w:val="24"/>
          <w:szCs w:val="24"/>
          <w:lang w:val="en-US" w:eastAsia="zh-CN" w:bidi="ar"/>
        </w:rPr>
        <w:t xml:space="preserve">第十六条 </w:t>
      </w:r>
      <w:r>
        <w:rPr>
          <w:rFonts w:hint="eastAsia" w:ascii="仿宋" w:hAnsi="仿宋" w:eastAsia="仿宋" w:cs="仿宋"/>
          <w:color w:val="auto"/>
          <w:kern w:val="0"/>
          <w:sz w:val="24"/>
          <w:szCs w:val="24"/>
          <w:lang w:bidi="ar"/>
        </w:rPr>
        <w:t>如乙方服务企业提出要求甲方代买保险的需求，甲方在收到服务企业支付的保险款项后为乙方</w:t>
      </w:r>
      <w:r>
        <w:rPr>
          <w:rFonts w:hint="eastAsia" w:ascii="仿宋" w:hAnsi="仿宋" w:eastAsia="仿宋" w:cs="仿宋"/>
          <w:color w:val="auto"/>
          <w:kern w:val="0"/>
          <w:sz w:val="24"/>
          <w:szCs w:val="24"/>
          <w:lang w:val="en-US" w:eastAsia="zh-CN" w:bidi="ar"/>
        </w:rPr>
        <w:t>代买</w:t>
      </w:r>
      <w:r>
        <w:rPr>
          <w:rFonts w:hint="eastAsia" w:ascii="仿宋" w:hAnsi="仿宋" w:eastAsia="仿宋" w:cs="仿宋"/>
          <w:color w:val="auto"/>
          <w:kern w:val="0"/>
          <w:sz w:val="24"/>
          <w:szCs w:val="24"/>
          <w:u w:val="single"/>
          <w:lang w:bidi="ar"/>
        </w:rPr>
        <w:t xml:space="preserve">        </w:t>
      </w:r>
      <w:r>
        <w:rPr>
          <w:rFonts w:hint="eastAsia" w:ascii="仿宋" w:hAnsi="仿宋" w:eastAsia="仿宋" w:cs="仿宋"/>
          <w:color w:val="auto"/>
          <w:kern w:val="0"/>
          <w:sz w:val="24"/>
          <w:szCs w:val="24"/>
          <w:lang w:bidi="ar"/>
        </w:rPr>
        <w:t>保险（</w:t>
      </w:r>
      <w:r>
        <w:rPr>
          <w:rFonts w:hint="eastAsia" w:ascii="仿宋" w:hAnsi="仿宋" w:eastAsia="仿宋" w:cs="仿宋"/>
          <w:color w:val="auto"/>
          <w:kern w:val="0"/>
          <w:sz w:val="24"/>
          <w:lang w:bidi="en-US"/>
        </w:rPr>
        <w:t>如因服务企业原因未及时支付保险款项所产生的一切纠纷及责任由服务企业承担）。</w:t>
      </w:r>
      <w:r>
        <w:rPr>
          <w:rFonts w:hint="eastAsia" w:ascii="仿宋" w:hAnsi="仿宋" w:eastAsia="仿宋" w:cs="仿宋"/>
          <w:color w:val="auto"/>
          <w:kern w:val="0"/>
          <w:sz w:val="24"/>
          <w:szCs w:val="24"/>
          <w:lang w:bidi="ar"/>
        </w:rPr>
        <w:t>甲方为乙方</w:t>
      </w:r>
      <w:r>
        <w:rPr>
          <w:rFonts w:hint="eastAsia" w:ascii="仿宋" w:hAnsi="仿宋" w:eastAsia="仿宋" w:cs="仿宋"/>
          <w:color w:val="auto"/>
          <w:kern w:val="0"/>
          <w:sz w:val="24"/>
          <w:szCs w:val="24"/>
          <w:lang w:val="en-US" w:eastAsia="zh-CN" w:bidi="ar"/>
        </w:rPr>
        <w:t>代买</w:t>
      </w:r>
      <w:r>
        <w:rPr>
          <w:rFonts w:hint="eastAsia" w:ascii="仿宋" w:hAnsi="仿宋" w:eastAsia="仿宋" w:cs="仿宋"/>
          <w:color w:val="auto"/>
          <w:kern w:val="0"/>
          <w:sz w:val="24"/>
          <w:szCs w:val="24"/>
          <w:u w:val="single"/>
          <w:lang w:bidi="ar"/>
        </w:rPr>
        <w:t xml:space="preserve">     </w:t>
      </w:r>
      <w:r>
        <w:rPr>
          <w:rFonts w:hint="eastAsia" w:ascii="仿宋" w:hAnsi="仿宋" w:eastAsia="仿宋" w:cs="仿宋"/>
          <w:color w:val="auto"/>
          <w:kern w:val="0"/>
          <w:sz w:val="24"/>
          <w:szCs w:val="24"/>
          <w:lang w:bidi="ar"/>
        </w:rPr>
        <w:t>保险并不当然导致甲方应承担超出保险理赔范围以外的赔偿责任。</w:t>
      </w:r>
    </w:p>
    <w:p w14:paraId="018BFB62">
      <w:pPr>
        <w:widowControl/>
        <w:numPr>
          <w:ilvl w:val="0"/>
          <w:numId w:val="1"/>
        </w:numPr>
        <w:spacing w:line="360" w:lineRule="auto"/>
        <w:ind w:firstLine="482" w:firstLineChars="200"/>
        <w:jc w:val="left"/>
        <w:rPr>
          <w:rFonts w:hint="eastAsia" w:ascii="仿宋" w:hAnsi="仿宋" w:eastAsia="仿宋" w:cs="仿宋"/>
          <w:b/>
          <w:bCs/>
          <w:color w:val="auto"/>
          <w:kern w:val="0"/>
          <w:sz w:val="24"/>
          <w:szCs w:val="24"/>
          <w:lang w:bidi="ar"/>
        </w:rPr>
      </w:pPr>
      <w:r>
        <w:rPr>
          <w:rFonts w:hint="eastAsia" w:ascii="仿宋" w:hAnsi="仿宋" w:eastAsia="仿宋" w:cs="仿宋"/>
          <w:b/>
          <w:bCs/>
          <w:color w:val="auto"/>
          <w:kern w:val="0"/>
          <w:sz w:val="24"/>
          <w:szCs w:val="24"/>
          <w:lang w:bidi="ar"/>
        </w:rPr>
        <w:t xml:space="preserve">任务订单推送与确认 </w:t>
      </w:r>
    </w:p>
    <w:p w14:paraId="2B647F3B">
      <w:pPr>
        <w:widowControl/>
        <w:spacing w:line="360" w:lineRule="auto"/>
        <w:ind w:firstLine="482" w:firstLineChars="200"/>
        <w:jc w:val="left"/>
        <w:rPr>
          <w:rFonts w:ascii="仿宋" w:hAnsi="仿宋" w:eastAsia="仿宋" w:cs="仿宋"/>
          <w:color w:val="auto"/>
          <w:kern w:val="0"/>
          <w:sz w:val="24"/>
          <w:szCs w:val="24"/>
          <w:lang w:bidi="ar"/>
        </w:rPr>
      </w:pPr>
      <w:r>
        <w:rPr>
          <w:rFonts w:hint="eastAsia" w:ascii="仿宋" w:hAnsi="仿宋" w:eastAsia="仿宋" w:cs="仿宋"/>
          <w:b/>
          <w:bCs/>
          <w:color w:val="auto"/>
          <w:kern w:val="0"/>
          <w:sz w:val="24"/>
          <w:szCs w:val="24"/>
          <w:lang w:bidi="ar"/>
        </w:rPr>
        <w:t>第十</w:t>
      </w:r>
      <w:r>
        <w:rPr>
          <w:rFonts w:hint="eastAsia" w:ascii="仿宋" w:hAnsi="仿宋" w:eastAsia="仿宋" w:cs="仿宋"/>
          <w:b/>
          <w:bCs/>
          <w:color w:val="auto"/>
          <w:kern w:val="0"/>
          <w:sz w:val="24"/>
          <w:szCs w:val="24"/>
          <w:lang w:val="en-US" w:eastAsia="zh-CN" w:bidi="ar"/>
        </w:rPr>
        <w:t>七</w:t>
      </w:r>
      <w:r>
        <w:rPr>
          <w:rFonts w:hint="eastAsia" w:ascii="仿宋" w:hAnsi="仿宋" w:eastAsia="仿宋" w:cs="仿宋"/>
          <w:b/>
          <w:bCs/>
          <w:color w:val="auto"/>
          <w:kern w:val="0"/>
          <w:sz w:val="24"/>
          <w:szCs w:val="24"/>
          <w:lang w:bidi="ar"/>
        </w:rPr>
        <w:t>条</w:t>
      </w:r>
      <w:r>
        <w:rPr>
          <w:rFonts w:hint="eastAsia" w:ascii="仿宋" w:hAnsi="仿宋" w:eastAsia="仿宋" w:cs="仿宋"/>
          <w:color w:val="auto"/>
          <w:kern w:val="0"/>
          <w:sz w:val="24"/>
          <w:szCs w:val="24"/>
          <w:lang w:bidi="ar"/>
        </w:rPr>
        <w:t xml:space="preserve"> 服务企业提供</w:t>
      </w:r>
      <w:r>
        <w:rPr>
          <w:rFonts w:hint="eastAsia" w:ascii="仿宋" w:hAnsi="仿宋" w:eastAsia="仿宋" w:cs="仿宋"/>
          <w:color w:val="auto"/>
          <w:kern w:val="0"/>
          <w:sz w:val="24"/>
          <w:szCs w:val="24"/>
          <w:lang w:val="en-US" w:eastAsia="zh-CN" w:bidi="ar"/>
        </w:rPr>
        <w:t>的</w:t>
      </w:r>
      <w:r>
        <w:rPr>
          <w:rFonts w:hint="eastAsia" w:ascii="仿宋" w:hAnsi="仿宋" w:eastAsia="仿宋" w:cs="仿宋"/>
          <w:color w:val="auto"/>
          <w:kern w:val="0"/>
          <w:sz w:val="24"/>
          <w:szCs w:val="24"/>
          <w:lang w:bidi="ar"/>
        </w:rPr>
        <w:t>任务信息显示为各类任务订单。任务订单</w:t>
      </w:r>
      <w:r>
        <w:rPr>
          <w:rFonts w:hint="eastAsia" w:ascii="仿宋" w:hAnsi="仿宋" w:eastAsia="仿宋" w:cs="仿宋"/>
          <w:color w:val="auto"/>
          <w:kern w:val="0"/>
          <w:sz w:val="24"/>
          <w:szCs w:val="24"/>
          <w:lang w:val="en-US" w:eastAsia="zh-CN" w:bidi="ar"/>
        </w:rPr>
        <w:t>应</w:t>
      </w:r>
      <w:r>
        <w:rPr>
          <w:rFonts w:hint="eastAsia" w:ascii="仿宋" w:hAnsi="仿宋" w:eastAsia="仿宋" w:cs="仿宋"/>
          <w:color w:val="auto"/>
          <w:kern w:val="0"/>
          <w:sz w:val="24"/>
          <w:szCs w:val="24"/>
          <w:lang w:bidi="ar"/>
        </w:rPr>
        <w:t>显示必要的任务信息(包括但不限于： 1.</w:t>
      </w:r>
      <w:r>
        <w:rPr>
          <w:rFonts w:hint="eastAsia" w:ascii="仿宋" w:hAnsi="仿宋" w:eastAsia="仿宋" w:cs="仿宋"/>
          <w:color w:val="auto"/>
          <w:kern w:val="0"/>
          <w:sz w:val="24"/>
          <w:szCs w:val="24"/>
          <w:u w:val="single"/>
          <w:lang w:bidi="ar"/>
        </w:rPr>
        <w:t>任务名称</w:t>
      </w:r>
      <w:r>
        <w:rPr>
          <w:rFonts w:hint="eastAsia" w:ascii="仿宋" w:hAnsi="仿宋" w:eastAsia="仿宋" w:cs="仿宋"/>
          <w:color w:val="auto"/>
          <w:kern w:val="0"/>
          <w:sz w:val="24"/>
          <w:szCs w:val="24"/>
          <w:lang w:bidi="ar"/>
        </w:rPr>
        <w:t>;2.</w:t>
      </w:r>
      <w:r>
        <w:rPr>
          <w:rFonts w:hint="eastAsia" w:ascii="仿宋" w:hAnsi="仿宋" w:eastAsia="仿宋" w:cs="仿宋"/>
          <w:color w:val="auto"/>
          <w:kern w:val="0"/>
          <w:sz w:val="24"/>
          <w:szCs w:val="24"/>
          <w:u w:val="single"/>
          <w:lang w:bidi="ar"/>
        </w:rPr>
        <w:t>任务地点</w:t>
      </w:r>
      <w:r>
        <w:rPr>
          <w:rFonts w:hint="eastAsia" w:ascii="仿宋" w:hAnsi="仿宋" w:eastAsia="仿宋" w:cs="仿宋"/>
          <w:color w:val="auto"/>
          <w:kern w:val="0"/>
          <w:sz w:val="24"/>
          <w:szCs w:val="24"/>
          <w:lang w:bidi="ar"/>
        </w:rPr>
        <w:t>;3.</w:t>
      </w:r>
      <w:r>
        <w:rPr>
          <w:rFonts w:hint="eastAsia" w:ascii="仿宋" w:hAnsi="仿宋" w:eastAsia="仿宋" w:cs="仿宋"/>
          <w:color w:val="auto"/>
          <w:kern w:val="0"/>
          <w:sz w:val="24"/>
          <w:szCs w:val="24"/>
          <w:u w:val="single"/>
          <w:lang w:bidi="ar"/>
        </w:rPr>
        <w:t>任务详情</w:t>
      </w:r>
      <w:r>
        <w:rPr>
          <w:rFonts w:hint="eastAsia" w:ascii="仿宋" w:hAnsi="仿宋" w:eastAsia="仿宋" w:cs="仿宋"/>
          <w:color w:val="auto"/>
          <w:kern w:val="0"/>
          <w:sz w:val="24"/>
          <w:szCs w:val="24"/>
          <w:lang w:bidi="ar"/>
        </w:rPr>
        <w:t xml:space="preserve">等)。 </w:t>
      </w:r>
    </w:p>
    <w:p w14:paraId="4BBE7E0D">
      <w:pPr>
        <w:widowControl/>
        <w:spacing w:line="360" w:lineRule="auto"/>
        <w:ind w:firstLine="482" w:firstLineChars="200"/>
        <w:jc w:val="left"/>
        <w:rPr>
          <w:rFonts w:ascii="仿宋" w:hAnsi="仿宋" w:eastAsia="仿宋" w:cs="仿宋"/>
          <w:color w:val="auto"/>
          <w:kern w:val="0"/>
          <w:sz w:val="24"/>
          <w:szCs w:val="24"/>
          <w:lang w:bidi="ar"/>
        </w:rPr>
      </w:pPr>
      <w:r>
        <w:rPr>
          <w:rFonts w:hint="eastAsia" w:ascii="仿宋" w:hAnsi="仿宋" w:eastAsia="仿宋" w:cs="仿宋"/>
          <w:b/>
          <w:bCs/>
          <w:color w:val="auto"/>
          <w:kern w:val="0"/>
          <w:sz w:val="24"/>
          <w:szCs w:val="24"/>
          <w:lang w:bidi="ar"/>
        </w:rPr>
        <w:t>第十</w:t>
      </w:r>
      <w:r>
        <w:rPr>
          <w:rFonts w:hint="eastAsia" w:ascii="仿宋" w:hAnsi="仿宋" w:eastAsia="仿宋" w:cs="仿宋"/>
          <w:b/>
          <w:bCs/>
          <w:color w:val="auto"/>
          <w:kern w:val="0"/>
          <w:sz w:val="24"/>
          <w:szCs w:val="24"/>
          <w:lang w:val="en-US" w:eastAsia="zh-CN" w:bidi="ar"/>
        </w:rPr>
        <w:t>八</w:t>
      </w:r>
      <w:r>
        <w:rPr>
          <w:rFonts w:hint="eastAsia" w:ascii="仿宋" w:hAnsi="仿宋" w:eastAsia="仿宋" w:cs="仿宋"/>
          <w:b/>
          <w:bCs/>
          <w:color w:val="auto"/>
          <w:kern w:val="0"/>
          <w:sz w:val="24"/>
          <w:szCs w:val="24"/>
          <w:lang w:bidi="ar"/>
        </w:rPr>
        <w:t>条</w:t>
      </w:r>
      <w:r>
        <w:rPr>
          <w:rFonts w:hint="eastAsia" w:ascii="仿宋" w:hAnsi="仿宋" w:eastAsia="仿宋" w:cs="仿宋"/>
          <w:color w:val="auto"/>
          <w:kern w:val="0"/>
          <w:sz w:val="24"/>
          <w:szCs w:val="24"/>
          <w:lang w:bidi="ar"/>
        </w:rPr>
        <w:t xml:space="preserve"> 服务企业</w:t>
      </w:r>
      <w:r>
        <w:rPr>
          <w:rFonts w:hint="eastAsia" w:ascii="仿宋" w:hAnsi="仿宋" w:eastAsia="仿宋" w:cs="仿宋"/>
          <w:color w:val="auto"/>
          <w:kern w:val="0"/>
          <w:sz w:val="24"/>
          <w:szCs w:val="24"/>
          <w:lang w:val="en-US" w:eastAsia="zh-CN" w:bidi="ar"/>
        </w:rPr>
        <w:t>应</w:t>
      </w:r>
      <w:r>
        <w:rPr>
          <w:rFonts w:hint="eastAsia" w:ascii="仿宋" w:hAnsi="仿宋" w:eastAsia="仿宋" w:cs="仿宋"/>
          <w:color w:val="auto"/>
          <w:kern w:val="0"/>
          <w:sz w:val="24"/>
          <w:szCs w:val="24"/>
          <w:lang w:bidi="ar"/>
        </w:rPr>
        <w:t>按照</w:t>
      </w:r>
      <w:r>
        <w:rPr>
          <w:rFonts w:hint="eastAsia" w:ascii="仿宋" w:hAnsi="仿宋" w:eastAsia="仿宋" w:cs="仿宋"/>
          <w:color w:val="auto"/>
          <w:kern w:val="0"/>
          <w:sz w:val="24"/>
          <w:szCs w:val="24"/>
          <w:lang w:val="en-US" w:eastAsia="zh-CN" w:bidi="ar"/>
        </w:rPr>
        <w:t>服务</w:t>
      </w:r>
      <w:r>
        <w:rPr>
          <w:rFonts w:hint="eastAsia" w:ascii="仿宋" w:hAnsi="仿宋" w:eastAsia="仿宋" w:cs="仿宋"/>
          <w:color w:val="auto"/>
          <w:kern w:val="0"/>
          <w:sz w:val="24"/>
          <w:szCs w:val="24"/>
          <w:lang w:bidi="ar"/>
        </w:rPr>
        <w:t>规则向乙方推送订单。服务企业变更订单推送规则的，</w:t>
      </w:r>
      <w:r>
        <w:rPr>
          <w:rFonts w:hint="eastAsia" w:ascii="仿宋" w:hAnsi="仿宋" w:eastAsia="仿宋" w:cs="仿宋"/>
          <w:color w:val="auto"/>
          <w:kern w:val="0"/>
          <w:sz w:val="24"/>
          <w:szCs w:val="24"/>
          <w:lang w:val="en-US" w:eastAsia="zh-CN" w:bidi="ar"/>
        </w:rPr>
        <w:t>应</w:t>
      </w:r>
      <w:r>
        <w:rPr>
          <w:rFonts w:hint="eastAsia" w:ascii="仿宋" w:hAnsi="仿宋" w:eastAsia="仿宋" w:cs="仿宋"/>
          <w:color w:val="auto"/>
          <w:kern w:val="0"/>
          <w:sz w:val="24"/>
          <w:szCs w:val="24"/>
          <w:lang w:bidi="ar"/>
        </w:rPr>
        <w:t>提示乙方阅读并确认。服务企业的订单推送规则遵循公平合理的原则确定，</w:t>
      </w:r>
      <w:r>
        <w:rPr>
          <w:rFonts w:hint="eastAsia" w:ascii="仿宋" w:hAnsi="仿宋" w:eastAsia="仿宋" w:cs="仿宋"/>
          <w:color w:val="auto"/>
          <w:kern w:val="0"/>
          <w:sz w:val="24"/>
          <w:szCs w:val="24"/>
          <w:lang w:eastAsia="zh-CN" w:bidi="ar"/>
        </w:rPr>
        <w:t>不得</w:t>
      </w:r>
      <w:r>
        <w:rPr>
          <w:rFonts w:hint="eastAsia" w:ascii="仿宋" w:hAnsi="仿宋" w:eastAsia="仿宋" w:cs="仿宋"/>
          <w:color w:val="auto"/>
          <w:kern w:val="0"/>
          <w:sz w:val="24"/>
          <w:szCs w:val="24"/>
          <w:lang w:bidi="ar"/>
        </w:rPr>
        <w:t xml:space="preserve">因乙方的性别、年龄、民族、户籍等有差别待遇。 </w:t>
      </w:r>
    </w:p>
    <w:p w14:paraId="0F1B4965">
      <w:pPr>
        <w:widowControl/>
        <w:spacing w:line="360" w:lineRule="auto"/>
        <w:ind w:firstLine="482" w:firstLineChars="200"/>
        <w:jc w:val="left"/>
        <w:rPr>
          <w:rFonts w:hint="eastAsia" w:ascii="仿宋" w:hAnsi="仿宋" w:eastAsia="仿宋" w:cs="仿宋"/>
          <w:color w:val="auto"/>
          <w:kern w:val="0"/>
          <w:sz w:val="24"/>
          <w:szCs w:val="24"/>
          <w:lang w:bidi="ar"/>
        </w:rPr>
      </w:pPr>
      <w:r>
        <w:rPr>
          <w:rFonts w:hint="eastAsia" w:ascii="仿宋" w:hAnsi="仿宋" w:eastAsia="仿宋" w:cs="仿宋"/>
          <w:b/>
          <w:bCs/>
          <w:color w:val="auto"/>
          <w:kern w:val="0"/>
          <w:sz w:val="24"/>
          <w:szCs w:val="24"/>
          <w:lang w:bidi="ar"/>
        </w:rPr>
        <w:t>第十</w:t>
      </w:r>
      <w:r>
        <w:rPr>
          <w:rFonts w:hint="eastAsia" w:ascii="仿宋" w:hAnsi="仿宋" w:eastAsia="仿宋" w:cs="仿宋"/>
          <w:b/>
          <w:bCs/>
          <w:color w:val="auto"/>
          <w:kern w:val="0"/>
          <w:sz w:val="24"/>
          <w:szCs w:val="24"/>
          <w:lang w:val="en-US" w:eastAsia="zh-CN" w:bidi="ar"/>
        </w:rPr>
        <w:t>九</w:t>
      </w:r>
      <w:r>
        <w:rPr>
          <w:rFonts w:hint="eastAsia" w:ascii="仿宋" w:hAnsi="仿宋" w:eastAsia="仿宋" w:cs="仿宋"/>
          <w:b/>
          <w:bCs/>
          <w:color w:val="auto"/>
          <w:kern w:val="0"/>
          <w:sz w:val="24"/>
          <w:szCs w:val="24"/>
          <w:lang w:bidi="ar"/>
        </w:rPr>
        <w:t>条</w:t>
      </w:r>
      <w:r>
        <w:rPr>
          <w:rFonts w:hint="eastAsia" w:ascii="仿宋" w:hAnsi="仿宋" w:eastAsia="仿宋" w:cs="仿宋"/>
          <w:color w:val="auto"/>
          <w:kern w:val="0"/>
          <w:sz w:val="24"/>
          <w:szCs w:val="24"/>
          <w:lang w:bidi="ar"/>
        </w:rPr>
        <w:t xml:space="preserve"> 乙方完成服务任务过程中</w:t>
      </w:r>
      <w:r>
        <w:rPr>
          <w:rFonts w:hint="eastAsia" w:ascii="仿宋" w:hAnsi="仿宋" w:eastAsia="仿宋" w:cs="仿宋"/>
          <w:color w:val="auto"/>
          <w:kern w:val="0"/>
          <w:sz w:val="24"/>
          <w:szCs w:val="24"/>
          <w:lang w:eastAsia="zh-CN" w:bidi="ar"/>
        </w:rPr>
        <w:t>，</w:t>
      </w:r>
      <w:r>
        <w:rPr>
          <w:rFonts w:hint="eastAsia" w:ascii="仿宋" w:hAnsi="仿宋" w:eastAsia="仿宋" w:cs="仿宋"/>
          <w:color w:val="auto"/>
          <w:kern w:val="0"/>
          <w:sz w:val="24"/>
          <w:szCs w:val="24"/>
          <w:lang w:bidi="ar"/>
        </w:rPr>
        <w:t>应遵守</w:t>
      </w:r>
      <w:r>
        <w:rPr>
          <w:rFonts w:hint="eastAsia" w:ascii="仿宋" w:hAnsi="仿宋" w:eastAsia="仿宋" w:cs="仿宋"/>
          <w:color w:val="auto"/>
          <w:kern w:val="0"/>
          <w:sz w:val="24"/>
          <w:szCs w:val="24"/>
          <w:lang w:val="en-US" w:eastAsia="zh-CN" w:bidi="ar"/>
        </w:rPr>
        <w:t>服务企业的</w:t>
      </w:r>
      <w:r>
        <w:rPr>
          <w:rFonts w:hint="eastAsia" w:ascii="仿宋" w:hAnsi="仿宋" w:eastAsia="仿宋" w:cs="仿宋"/>
          <w:color w:val="auto"/>
          <w:kern w:val="0"/>
          <w:sz w:val="24"/>
          <w:szCs w:val="24"/>
          <w:lang w:bidi="ar"/>
        </w:rPr>
        <w:t>服务规则</w:t>
      </w:r>
      <w:r>
        <w:rPr>
          <w:rFonts w:hint="eastAsia" w:ascii="仿宋" w:hAnsi="仿宋" w:eastAsia="仿宋" w:cs="仿宋"/>
          <w:color w:val="auto"/>
          <w:kern w:val="0"/>
          <w:sz w:val="24"/>
          <w:szCs w:val="24"/>
          <w:lang w:eastAsia="zh-CN" w:bidi="ar"/>
        </w:rPr>
        <w:t>。</w:t>
      </w:r>
      <w:r>
        <w:rPr>
          <w:rFonts w:hint="eastAsia" w:ascii="仿宋" w:hAnsi="仿宋" w:eastAsia="仿宋" w:cs="仿宋"/>
          <w:color w:val="auto"/>
          <w:kern w:val="0"/>
          <w:sz w:val="24"/>
          <w:szCs w:val="24"/>
          <w:lang w:bidi="ar"/>
        </w:rPr>
        <w:t>服务企业可依据</w:t>
      </w:r>
      <w:r>
        <w:rPr>
          <w:rFonts w:hint="eastAsia" w:ascii="仿宋" w:hAnsi="仿宋" w:eastAsia="仿宋" w:cs="仿宋"/>
          <w:color w:val="auto"/>
          <w:kern w:val="0"/>
          <w:sz w:val="24"/>
          <w:szCs w:val="24"/>
          <w:lang w:val="en-US" w:eastAsia="zh-CN" w:bidi="ar"/>
        </w:rPr>
        <w:t>服务</w:t>
      </w:r>
      <w:r>
        <w:rPr>
          <w:rFonts w:hint="eastAsia" w:ascii="仿宋" w:hAnsi="仿宋" w:eastAsia="仿宋" w:cs="仿宋"/>
          <w:color w:val="auto"/>
          <w:kern w:val="0"/>
          <w:sz w:val="24"/>
          <w:szCs w:val="24"/>
          <w:lang w:bidi="ar"/>
        </w:rPr>
        <w:t>规则，对乙方的服务成果进行评价与反馈。</w:t>
      </w:r>
    </w:p>
    <w:p w14:paraId="2D636A87">
      <w:pPr>
        <w:widowControl/>
        <w:spacing w:line="360" w:lineRule="auto"/>
        <w:ind w:firstLine="480" w:firstLineChars="200"/>
        <w:jc w:val="left"/>
        <w:rPr>
          <w:rFonts w:hint="eastAsia" w:ascii="仿宋" w:hAnsi="仿宋" w:eastAsia="仿宋" w:cs="仿宋"/>
          <w:color w:val="auto"/>
          <w:kern w:val="0"/>
          <w:sz w:val="24"/>
          <w:szCs w:val="24"/>
          <w:lang w:bidi="ar"/>
        </w:rPr>
      </w:pPr>
    </w:p>
    <w:p w14:paraId="2C7B7D28">
      <w:pPr>
        <w:widowControl/>
        <w:spacing w:line="360" w:lineRule="auto"/>
        <w:ind w:firstLine="482" w:firstLineChars="200"/>
        <w:jc w:val="left"/>
        <w:rPr>
          <w:rFonts w:ascii="仿宋" w:hAnsi="仿宋" w:eastAsia="仿宋" w:cs="仿宋"/>
          <w:color w:val="auto"/>
          <w:kern w:val="0"/>
          <w:sz w:val="24"/>
          <w:szCs w:val="24"/>
          <w:lang w:bidi="ar"/>
        </w:rPr>
      </w:pPr>
      <w:r>
        <w:rPr>
          <w:rFonts w:hint="eastAsia" w:ascii="仿宋" w:hAnsi="仿宋" w:eastAsia="仿宋" w:cs="仿宋"/>
          <w:b/>
          <w:bCs/>
          <w:color w:val="auto"/>
          <w:kern w:val="0"/>
          <w:sz w:val="24"/>
          <w:szCs w:val="24"/>
          <w:lang w:bidi="ar"/>
        </w:rPr>
        <w:t>三、 报酬及支付</w:t>
      </w:r>
    </w:p>
    <w:p w14:paraId="6F8F3765">
      <w:pPr>
        <w:widowControl/>
        <w:spacing w:line="360" w:lineRule="auto"/>
        <w:ind w:firstLine="482" w:firstLineChars="200"/>
        <w:jc w:val="left"/>
        <w:rPr>
          <w:rFonts w:hint="eastAsia" w:ascii="仿宋" w:hAnsi="仿宋" w:eastAsia="仿宋" w:cs="仿宋"/>
          <w:color w:val="auto"/>
          <w:sz w:val="24"/>
        </w:rPr>
      </w:pPr>
      <w:r>
        <w:rPr>
          <w:rFonts w:hint="eastAsia" w:ascii="仿宋" w:hAnsi="仿宋" w:eastAsia="仿宋" w:cs="仿宋"/>
          <w:b/>
          <w:bCs/>
          <w:color w:val="auto"/>
          <w:kern w:val="0"/>
          <w:sz w:val="24"/>
          <w:szCs w:val="24"/>
          <w:lang w:bidi="ar"/>
        </w:rPr>
        <w:t>第</w:t>
      </w:r>
      <w:r>
        <w:rPr>
          <w:rFonts w:hint="eastAsia" w:ascii="仿宋" w:hAnsi="仿宋" w:eastAsia="仿宋" w:cs="仿宋"/>
          <w:b/>
          <w:bCs/>
          <w:color w:val="auto"/>
          <w:kern w:val="0"/>
          <w:sz w:val="24"/>
          <w:szCs w:val="24"/>
          <w:lang w:val="en-US" w:eastAsia="zh-CN" w:bidi="ar"/>
        </w:rPr>
        <w:t>二十</w:t>
      </w:r>
      <w:r>
        <w:rPr>
          <w:rFonts w:hint="eastAsia" w:ascii="仿宋" w:hAnsi="仿宋" w:eastAsia="仿宋" w:cs="仿宋"/>
          <w:b/>
          <w:bCs/>
          <w:color w:val="auto"/>
          <w:kern w:val="0"/>
          <w:sz w:val="24"/>
          <w:szCs w:val="24"/>
          <w:lang w:bidi="ar"/>
        </w:rPr>
        <w:t xml:space="preserve">条 </w:t>
      </w:r>
      <w:r>
        <w:rPr>
          <w:rFonts w:hint="eastAsia" w:ascii="仿宋" w:hAnsi="仿宋" w:eastAsia="仿宋" w:cs="仿宋"/>
          <w:color w:val="auto"/>
          <w:kern w:val="0"/>
          <w:sz w:val="24"/>
          <w:szCs w:val="24"/>
          <w:lang w:bidi="ar"/>
        </w:rPr>
        <w:t>服务企业将根据任务完成情况</w:t>
      </w:r>
      <w:r>
        <w:rPr>
          <w:rFonts w:hint="eastAsia" w:ascii="仿宋" w:hAnsi="仿宋" w:eastAsia="仿宋" w:cs="仿宋"/>
          <w:color w:val="auto"/>
          <w:kern w:val="0"/>
          <w:sz w:val="24"/>
          <w:szCs w:val="24"/>
          <w:lang w:val="en-US" w:eastAsia="zh-CN" w:bidi="ar"/>
        </w:rPr>
        <w:t>通过甲方</w:t>
      </w:r>
      <w:r>
        <w:rPr>
          <w:rFonts w:hint="eastAsia" w:ascii="仿宋" w:hAnsi="仿宋" w:eastAsia="仿宋" w:cs="仿宋"/>
          <w:color w:val="auto"/>
          <w:kern w:val="0"/>
          <w:sz w:val="24"/>
          <w:szCs w:val="24"/>
          <w:lang w:bidi="ar"/>
        </w:rPr>
        <w:t>向乙方支付任务报酬。由于乙方所承揽的任务</w:t>
      </w:r>
      <w:r>
        <w:rPr>
          <w:rFonts w:hint="eastAsia" w:ascii="仿宋" w:hAnsi="仿宋" w:eastAsia="仿宋" w:cs="仿宋"/>
          <w:color w:val="auto"/>
          <w:kern w:val="0"/>
          <w:sz w:val="24"/>
          <w:szCs w:val="24"/>
          <w:lang w:eastAsia="zh-CN" w:bidi="ar"/>
        </w:rPr>
        <w:t>情况</w:t>
      </w:r>
      <w:r>
        <w:rPr>
          <w:rFonts w:hint="eastAsia" w:ascii="仿宋" w:hAnsi="仿宋" w:eastAsia="仿宋" w:cs="仿宋"/>
          <w:color w:val="auto"/>
          <w:kern w:val="0"/>
          <w:sz w:val="24"/>
          <w:szCs w:val="24"/>
          <w:lang w:bidi="ar"/>
        </w:rPr>
        <w:t>不同，该等任务报酬金额可能呈现浮动，乙方清楚并了解该等浮动为正常情况。服务企业以人民币形式向乙方支付报酬</w:t>
      </w:r>
      <w:r>
        <w:rPr>
          <w:rFonts w:hint="eastAsia" w:ascii="仿宋" w:hAnsi="仿宋" w:eastAsia="仿宋" w:cs="仿宋"/>
          <w:color w:val="auto"/>
          <w:kern w:val="0"/>
          <w:sz w:val="24"/>
          <w:szCs w:val="24"/>
          <w:lang w:eastAsia="zh-CN" w:bidi="ar"/>
        </w:rPr>
        <w:t>；</w:t>
      </w:r>
      <w:r>
        <w:rPr>
          <w:rFonts w:hint="eastAsia" w:ascii="仿宋" w:hAnsi="仿宋" w:eastAsia="仿宋" w:cs="仿宋"/>
          <w:color w:val="auto"/>
          <w:kern w:val="0"/>
          <w:sz w:val="24"/>
          <w:szCs w:val="24"/>
          <w:lang w:bidi="ar"/>
        </w:rPr>
        <w:t>乙方因取得任务报酬应缴纳的个人所得税及其他相关税费由</w:t>
      </w:r>
      <w:r>
        <w:rPr>
          <w:rFonts w:hint="eastAsia" w:ascii="仿宋" w:hAnsi="仿宋" w:eastAsia="仿宋" w:cs="仿宋"/>
          <w:color w:val="auto"/>
          <w:kern w:val="0"/>
          <w:sz w:val="24"/>
          <w:szCs w:val="24"/>
          <w:lang w:val="en-US" w:eastAsia="zh-CN" w:bidi="ar"/>
        </w:rPr>
        <w:t>乙方个人承担，</w:t>
      </w:r>
      <w:r>
        <w:rPr>
          <w:rFonts w:hint="eastAsia" w:ascii="仿宋" w:hAnsi="仿宋" w:eastAsia="仿宋" w:cs="仿宋"/>
          <w:color w:val="auto"/>
          <w:kern w:val="0"/>
          <w:sz w:val="24"/>
          <w:szCs w:val="24"/>
          <w:lang w:bidi="ar"/>
        </w:rPr>
        <w:t>甲方</w:t>
      </w:r>
      <w:r>
        <w:rPr>
          <w:rFonts w:hint="eastAsia" w:ascii="仿宋" w:hAnsi="仿宋" w:eastAsia="仿宋" w:cs="仿宋"/>
          <w:color w:val="auto"/>
          <w:kern w:val="0"/>
          <w:sz w:val="24"/>
          <w:szCs w:val="24"/>
          <w:lang w:val="en-US" w:eastAsia="zh-CN" w:bidi="ar"/>
        </w:rPr>
        <w:t>将依据相关的法律法规按连续劳务代扣代缴个人所得税。乙方知悉并同意，其作为纳税义务人，有义务在次年3月1日至6月30日期间办理个人所得税汇算清缴。因乙方未依法办理汇算清缴而产生的一切法律责任及后果（包括但不限于补缴税款、滞纳金、罚款等），均由乙方自行承担。</w:t>
      </w:r>
    </w:p>
    <w:p w14:paraId="7FBBC8B5">
      <w:pPr>
        <w:widowControl/>
        <w:spacing w:line="360" w:lineRule="auto"/>
        <w:ind w:firstLine="482" w:firstLineChars="200"/>
        <w:jc w:val="left"/>
        <w:rPr>
          <w:rFonts w:hint="eastAsia" w:ascii="仿宋" w:hAnsi="仿宋" w:eastAsia="仿宋" w:cs="仿宋"/>
          <w:color w:val="auto"/>
          <w:sz w:val="24"/>
        </w:rPr>
      </w:pPr>
      <w:r>
        <w:rPr>
          <w:rFonts w:hint="eastAsia" w:ascii="仿宋" w:hAnsi="仿宋" w:eastAsia="仿宋" w:cs="仿宋"/>
          <w:b/>
          <w:bCs/>
          <w:color w:val="auto"/>
          <w:kern w:val="0"/>
          <w:sz w:val="24"/>
          <w:szCs w:val="24"/>
          <w:lang w:bidi="ar"/>
        </w:rPr>
        <w:t>第二十</w:t>
      </w:r>
      <w:r>
        <w:rPr>
          <w:rFonts w:hint="eastAsia" w:ascii="仿宋" w:hAnsi="仿宋" w:eastAsia="仿宋" w:cs="仿宋"/>
          <w:b/>
          <w:bCs/>
          <w:color w:val="auto"/>
          <w:kern w:val="0"/>
          <w:sz w:val="24"/>
          <w:szCs w:val="24"/>
          <w:lang w:val="en-US" w:eastAsia="zh-CN" w:bidi="ar"/>
        </w:rPr>
        <w:t>一</w:t>
      </w:r>
      <w:r>
        <w:rPr>
          <w:rFonts w:hint="eastAsia" w:ascii="仿宋" w:hAnsi="仿宋" w:eastAsia="仿宋" w:cs="仿宋"/>
          <w:b/>
          <w:bCs/>
          <w:color w:val="auto"/>
          <w:kern w:val="0"/>
          <w:sz w:val="24"/>
          <w:szCs w:val="24"/>
          <w:lang w:bidi="ar"/>
        </w:rPr>
        <w:t xml:space="preserve">条 </w:t>
      </w:r>
      <w:r>
        <w:rPr>
          <w:rFonts w:hint="eastAsia" w:ascii="仿宋" w:hAnsi="仿宋" w:eastAsia="仿宋" w:cs="仿宋"/>
          <w:color w:val="auto"/>
          <w:kern w:val="0"/>
          <w:sz w:val="24"/>
          <w:szCs w:val="24"/>
          <w:lang w:bidi="ar"/>
        </w:rPr>
        <w:t>服务企业委托甲方以</w:t>
      </w:r>
      <w:r>
        <w:rPr>
          <w:rFonts w:hint="eastAsia" w:ascii="仿宋" w:hAnsi="仿宋" w:eastAsia="仿宋" w:cs="仿宋"/>
          <w:color w:val="auto"/>
          <w:kern w:val="0"/>
          <w:sz w:val="24"/>
          <w:szCs w:val="24"/>
          <w:lang w:val="en-US" w:eastAsia="zh-CN" w:bidi="ar"/>
        </w:rPr>
        <w:t>线上支付</w:t>
      </w:r>
      <w:r>
        <w:rPr>
          <w:rFonts w:hint="eastAsia" w:ascii="仿宋" w:hAnsi="仿宋" w:eastAsia="仿宋" w:cs="仿宋"/>
          <w:color w:val="auto"/>
          <w:kern w:val="0"/>
          <w:sz w:val="24"/>
          <w:szCs w:val="24"/>
          <w:lang w:bidi="ar"/>
        </w:rPr>
        <w:t>的方式向乙方</w:t>
      </w:r>
      <w:r>
        <w:rPr>
          <w:rFonts w:hint="eastAsia" w:ascii="仿宋" w:hAnsi="仿宋" w:eastAsia="仿宋" w:cs="仿宋"/>
          <w:color w:val="auto"/>
          <w:kern w:val="0"/>
          <w:sz w:val="24"/>
          <w:lang w:val="en-US" w:eastAsia="zh-CN" w:bidi="ar"/>
        </w:rPr>
        <w:t>发放</w:t>
      </w:r>
      <w:r>
        <w:rPr>
          <w:rFonts w:hint="eastAsia" w:ascii="仿宋" w:hAnsi="仿宋" w:eastAsia="仿宋" w:cs="仿宋"/>
          <w:color w:val="auto"/>
          <w:kern w:val="0"/>
          <w:sz w:val="24"/>
          <w:szCs w:val="24"/>
          <w:lang w:bidi="ar"/>
        </w:rPr>
        <w:t>任务报酬。乙方应向甲方提供本人的实名账户信息，若具体账户信息在</w:t>
      </w:r>
      <w:r>
        <w:rPr>
          <w:rFonts w:hint="eastAsia" w:ascii="仿宋" w:hAnsi="仿宋" w:eastAsia="仿宋" w:cs="仿宋"/>
          <w:color w:val="auto"/>
          <w:kern w:val="0"/>
          <w:sz w:val="24"/>
          <w:szCs w:val="24"/>
          <w:u w:val="single"/>
          <w:lang w:bidi="ar"/>
        </w:rPr>
        <w:t xml:space="preserve">  灵工  </w:t>
      </w:r>
      <w:r>
        <w:rPr>
          <w:rFonts w:hint="eastAsia" w:ascii="仿宋" w:hAnsi="仿宋" w:eastAsia="仿宋" w:cs="仿宋"/>
          <w:color w:val="auto"/>
          <w:kern w:val="0"/>
          <w:sz w:val="24"/>
          <w:szCs w:val="24"/>
          <w:lang w:bidi="ar"/>
        </w:rPr>
        <w:t>或甲方认可的其他网络平台在线提供的，以乙方在线提供的信息为准。</w:t>
      </w:r>
    </w:p>
    <w:p w14:paraId="63668648">
      <w:pPr>
        <w:widowControl w:val="0"/>
        <w:spacing w:line="360" w:lineRule="auto"/>
        <w:ind w:firstLine="482" w:firstLineChars="200"/>
        <w:jc w:val="left"/>
        <w:rPr>
          <w:rFonts w:hint="eastAsia" w:ascii="仿宋" w:hAnsi="仿宋" w:eastAsia="仿宋" w:cs="仿宋"/>
          <w:color w:val="auto"/>
          <w:kern w:val="0"/>
          <w:sz w:val="24"/>
          <w:szCs w:val="24"/>
          <w:lang w:bidi="ar"/>
        </w:rPr>
      </w:pPr>
      <w:r>
        <w:rPr>
          <w:rFonts w:hint="eastAsia" w:ascii="仿宋" w:hAnsi="仿宋" w:eastAsia="仿宋" w:cs="仿宋"/>
          <w:b/>
          <w:bCs/>
          <w:color w:val="auto"/>
          <w:kern w:val="0"/>
          <w:sz w:val="24"/>
          <w:szCs w:val="24"/>
          <w:lang w:bidi="ar"/>
        </w:rPr>
        <w:t>第二十</w:t>
      </w:r>
      <w:r>
        <w:rPr>
          <w:rFonts w:hint="eastAsia" w:ascii="仿宋" w:hAnsi="仿宋" w:eastAsia="仿宋" w:cs="仿宋"/>
          <w:b/>
          <w:bCs/>
          <w:color w:val="auto"/>
          <w:kern w:val="0"/>
          <w:sz w:val="24"/>
          <w:szCs w:val="24"/>
          <w:lang w:val="en-US" w:eastAsia="zh-CN" w:bidi="ar"/>
        </w:rPr>
        <w:t>二</w:t>
      </w:r>
      <w:r>
        <w:rPr>
          <w:rFonts w:hint="eastAsia" w:ascii="仿宋" w:hAnsi="仿宋" w:eastAsia="仿宋" w:cs="仿宋"/>
          <w:b/>
          <w:bCs/>
          <w:color w:val="auto"/>
          <w:kern w:val="0"/>
          <w:sz w:val="24"/>
          <w:szCs w:val="24"/>
          <w:lang w:bidi="ar"/>
        </w:rPr>
        <w:t xml:space="preserve">条 </w:t>
      </w:r>
      <w:r>
        <w:rPr>
          <w:rFonts w:hint="eastAsia" w:ascii="仿宋" w:hAnsi="仿宋" w:eastAsia="仿宋" w:cs="仿宋"/>
          <w:color w:val="auto"/>
          <w:kern w:val="0"/>
          <w:sz w:val="24"/>
          <w:szCs w:val="24"/>
          <w:lang w:bidi="ar"/>
        </w:rPr>
        <w:t>任务报酬的支付以乙方提供的收款账号为准。因乙方提供的收款账号错误或不实造成的一切损失由乙方自行承担。如乙方账号变更或发生无法使用等情况时，应及时书面通知甲方和服务企业进行变更操作，否则由此造成的一切损失由乙方自行负责。</w:t>
      </w:r>
    </w:p>
    <w:p w14:paraId="338B51DD">
      <w:pPr>
        <w:widowControl w:val="0"/>
        <w:spacing w:line="360" w:lineRule="auto"/>
        <w:ind w:firstLine="482" w:firstLineChars="200"/>
        <w:jc w:val="left"/>
        <w:rPr>
          <w:rFonts w:hint="eastAsia" w:ascii="仿宋" w:hAnsi="仿宋" w:eastAsia="仿宋" w:cs="仿宋"/>
          <w:color w:val="auto"/>
          <w:kern w:val="0"/>
          <w:sz w:val="24"/>
          <w:szCs w:val="24"/>
          <w:lang w:bidi="ar"/>
        </w:rPr>
      </w:pPr>
      <w:r>
        <w:rPr>
          <w:rFonts w:hint="eastAsia" w:ascii="仿宋" w:hAnsi="仿宋" w:eastAsia="仿宋" w:cs="仿宋"/>
          <w:b/>
          <w:bCs/>
          <w:color w:val="auto"/>
          <w:kern w:val="0"/>
          <w:sz w:val="24"/>
          <w:szCs w:val="24"/>
          <w:lang w:bidi="ar"/>
        </w:rPr>
        <w:t>第二十</w:t>
      </w:r>
      <w:r>
        <w:rPr>
          <w:rFonts w:hint="eastAsia" w:ascii="仿宋" w:hAnsi="仿宋" w:eastAsia="仿宋" w:cs="仿宋"/>
          <w:b/>
          <w:bCs/>
          <w:color w:val="auto"/>
          <w:kern w:val="0"/>
          <w:sz w:val="24"/>
          <w:szCs w:val="24"/>
          <w:lang w:val="en-US" w:eastAsia="zh-CN" w:bidi="ar"/>
        </w:rPr>
        <w:t>三</w:t>
      </w:r>
      <w:r>
        <w:rPr>
          <w:rFonts w:hint="eastAsia" w:ascii="仿宋" w:hAnsi="仿宋" w:eastAsia="仿宋" w:cs="仿宋"/>
          <w:b/>
          <w:bCs/>
          <w:color w:val="auto"/>
          <w:kern w:val="0"/>
          <w:sz w:val="24"/>
          <w:szCs w:val="24"/>
          <w:lang w:bidi="ar"/>
        </w:rPr>
        <w:t>条</w:t>
      </w:r>
      <w:r>
        <w:rPr>
          <w:rFonts w:hint="eastAsia" w:ascii="仿宋" w:hAnsi="仿宋" w:eastAsia="仿宋" w:cs="仿宋"/>
          <w:b/>
          <w:bCs/>
          <w:color w:val="auto"/>
          <w:kern w:val="0"/>
          <w:sz w:val="24"/>
          <w:szCs w:val="24"/>
          <w:lang w:val="en-US" w:eastAsia="zh-CN" w:bidi="ar"/>
        </w:rPr>
        <w:t xml:space="preserve"> </w:t>
      </w:r>
      <w:r>
        <w:rPr>
          <w:rFonts w:hint="eastAsia" w:ascii="仿宋" w:hAnsi="仿宋" w:eastAsia="仿宋" w:cs="仿宋"/>
          <w:color w:val="auto"/>
          <w:kern w:val="0"/>
          <w:sz w:val="24"/>
          <w:szCs w:val="24"/>
          <w:lang w:bidi="ar"/>
        </w:rPr>
        <w:t>乙方</w:t>
      </w:r>
      <w:r>
        <w:rPr>
          <w:rFonts w:hint="eastAsia" w:ascii="仿宋" w:hAnsi="仿宋" w:eastAsia="仿宋" w:cs="仿宋"/>
          <w:color w:val="auto"/>
          <w:kern w:val="0"/>
          <w:sz w:val="24"/>
          <w:szCs w:val="24"/>
          <w:lang w:val="en-US" w:eastAsia="zh-CN" w:bidi="ar"/>
        </w:rPr>
        <w:t>知晓并认可，通过互联网平台企业取得的服务收入连续12个月累计不得超过人民币500万元；超过500万元的</w:t>
      </w:r>
      <w:r>
        <w:rPr>
          <w:rFonts w:hint="eastAsia" w:ascii="仿宋" w:hAnsi="仿宋" w:eastAsia="仿宋" w:cs="仿宋"/>
          <w:color w:val="auto"/>
          <w:kern w:val="0"/>
          <w:sz w:val="24"/>
          <w:szCs w:val="24"/>
          <w:lang w:bidi="ar"/>
        </w:rPr>
        <w:t>乙方</w:t>
      </w:r>
      <w:r>
        <w:rPr>
          <w:rFonts w:hint="eastAsia" w:ascii="仿宋" w:hAnsi="仿宋" w:eastAsia="仿宋" w:cs="仿宋"/>
          <w:color w:val="auto"/>
          <w:kern w:val="0"/>
          <w:sz w:val="24"/>
          <w:szCs w:val="24"/>
          <w:lang w:eastAsia="zh-CN" w:bidi="ar"/>
        </w:rPr>
        <w:t>应当</w:t>
      </w:r>
      <w:r>
        <w:rPr>
          <w:rFonts w:hint="eastAsia" w:ascii="仿宋" w:hAnsi="仿宋" w:eastAsia="仿宋" w:cs="仿宋"/>
          <w:color w:val="auto"/>
          <w:kern w:val="0"/>
          <w:sz w:val="24"/>
          <w:szCs w:val="24"/>
          <w:lang w:val="en-US" w:eastAsia="zh-CN" w:bidi="ar"/>
        </w:rPr>
        <w:t>依法办理市场主体登记。</w:t>
      </w:r>
    </w:p>
    <w:p w14:paraId="53B5C84F">
      <w:pPr>
        <w:widowControl/>
        <w:spacing w:line="360" w:lineRule="auto"/>
        <w:ind w:firstLine="482" w:firstLineChars="200"/>
        <w:jc w:val="left"/>
        <w:rPr>
          <w:rFonts w:hint="eastAsia" w:ascii="仿宋" w:hAnsi="仿宋" w:eastAsia="仿宋" w:cs="仿宋"/>
          <w:b/>
          <w:bCs/>
          <w:color w:val="auto"/>
          <w:kern w:val="0"/>
          <w:sz w:val="24"/>
          <w:szCs w:val="24"/>
          <w:lang w:bidi="ar"/>
        </w:rPr>
      </w:pPr>
    </w:p>
    <w:p w14:paraId="26EFB54F">
      <w:pPr>
        <w:widowControl/>
        <w:spacing w:line="360" w:lineRule="auto"/>
        <w:ind w:firstLine="482" w:firstLineChars="200"/>
        <w:jc w:val="left"/>
        <w:rPr>
          <w:rFonts w:hint="eastAsia" w:ascii="仿宋" w:hAnsi="仿宋" w:eastAsia="仿宋" w:cs="仿宋"/>
          <w:b/>
          <w:bCs/>
          <w:color w:val="auto"/>
          <w:kern w:val="0"/>
          <w:sz w:val="24"/>
          <w:szCs w:val="24"/>
          <w:lang w:bidi="ar"/>
        </w:rPr>
      </w:pPr>
      <w:r>
        <w:rPr>
          <w:rFonts w:hint="eastAsia" w:ascii="仿宋" w:hAnsi="仿宋" w:eastAsia="仿宋" w:cs="仿宋"/>
          <w:b/>
          <w:bCs/>
          <w:color w:val="auto"/>
          <w:kern w:val="0"/>
          <w:sz w:val="24"/>
          <w:szCs w:val="24"/>
          <w:lang w:bidi="ar"/>
        </w:rPr>
        <w:t>四、职业保障</w:t>
      </w:r>
    </w:p>
    <w:p w14:paraId="7D3C6361">
      <w:pPr>
        <w:widowControl/>
        <w:spacing w:line="360" w:lineRule="auto"/>
        <w:ind w:firstLine="482" w:firstLineChars="200"/>
        <w:jc w:val="left"/>
        <w:rPr>
          <w:rFonts w:ascii="仿宋" w:hAnsi="仿宋" w:eastAsia="仿宋" w:cs="仿宋"/>
          <w:color w:val="auto"/>
          <w:kern w:val="0"/>
          <w:sz w:val="24"/>
          <w:szCs w:val="24"/>
          <w:lang w:bidi="ar"/>
        </w:rPr>
      </w:pPr>
      <w:r>
        <w:rPr>
          <w:rFonts w:hint="eastAsia" w:ascii="仿宋" w:hAnsi="仿宋" w:eastAsia="仿宋" w:cs="仿宋"/>
          <w:b/>
          <w:bCs/>
          <w:color w:val="auto"/>
          <w:kern w:val="0"/>
          <w:sz w:val="24"/>
          <w:szCs w:val="24"/>
          <w:lang w:bidi="ar"/>
        </w:rPr>
        <w:t>第二十</w:t>
      </w:r>
      <w:r>
        <w:rPr>
          <w:rFonts w:hint="eastAsia" w:ascii="仿宋" w:hAnsi="仿宋" w:eastAsia="仿宋" w:cs="仿宋"/>
          <w:b/>
          <w:bCs/>
          <w:color w:val="auto"/>
          <w:kern w:val="0"/>
          <w:sz w:val="24"/>
          <w:szCs w:val="24"/>
          <w:lang w:val="en-US" w:eastAsia="zh-CN" w:bidi="ar"/>
        </w:rPr>
        <w:t>四</w:t>
      </w:r>
      <w:r>
        <w:rPr>
          <w:rFonts w:hint="eastAsia" w:ascii="仿宋" w:hAnsi="仿宋" w:eastAsia="仿宋" w:cs="仿宋"/>
          <w:b/>
          <w:bCs/>
          <w:color w:val="auto"/>
          <w:kern w:val="0"/>
          <w:sz w:val="24"/>
          <w:szCs w:val="24"/>
          <w:lang w:bidi="ar"/>
        </w:rPr>
        <w:t xml:space="preserve">条 </w:t>
      </w:r>
      <w:r>
        <w:rPr>
          <w:rFonts w:hint="eastAsia" w:ascii="仿宋" w:hAnsi="仿宋" w:eastAsia="仿宋" w:cs="仿宋"/>
          <w:color w:val="auto"/>
          <w:kern w:val="0"/>
          <w:sz w:val="24"/>
          <w:szCs w:val="24"/>
          <w:lang w:bidi="ar"/>
        </w:rPr>
        <w:t>乙方应遵守各项安全生产法律法规</w:t>
      </w:r>
      <w:r>
        <w:rPr>
          <w:rFonts w:hint="eastAsia" w:ascii="仿宋" w:hAnsi="仿宋" w:eastAsia="仿宋" w:cs="仿宋"/>
          <w:color w:val="auto"/>
          <w:kern w:val="0"/>
          <w:sz w:val="24"/>
          <w:szCs w:val="24"/>
          <w:lang w:eastAsia="zh-CN" w:bidi="ar"/>
        </w:rPr>
        <w:t>、</w:t>
      </w:r>
      <w:r>
        <w:rPr>
          <w:rFonts w:hint="eastAsia" w:ascii="仿宋" w:hAnsi="仿宋" w:eastAsia="仿宋" w:cs="仿宋"/>
          <w:color w:val="auto"/>
          <w:kern w:val="0"/>
          <w:sz w:val="24"/>
          <w:szCs w:val="24"/>
          <w:lang w:bidi="ar"/>
        </w:rPr>
        <w:t>规章制度和操作规程，定期确认有关设备、工具符合安全生产规定，</w:t>
      </w:r>
      <w:r>
        <w:rPr>
          <w:rFonts w:hint="eastAsia" w:ascii="仿宋" w:hAnsi="仿宋" w:eastAsia="仿宋" w:cs="仿宋"/>
          <w:color w:val="auto"/>
          <w:kern w:val="0"/>
          <w:sz w:val="24"/>
          <w:szCs w:val="24"/>
          <w:lang w:val="en-US" w:eastAsia="zh-CN" w:bidi="ar"/>
        </w:rPr>
        <w:t>并</w:t>
      </w:r>
      <w:r>
        <w:rPr>
          <w:rFonts w:hint="eastAsia" w:ascii="仿宋" w:hAnsi="仿宋" w:eastAsia="仿宋" w:cs="仿宋"/>
          <w:color w:val="auto"/>
          <w:kern w:val="0"/>
          <w:sz w:val="24"/>
          <w:szCs w:val="24"/>
          <w:lang w:bidi="ar"/>
        </w:rPr>
        <w:t>正确佩戴、使用劳动防护用品及安全防护用品。</w:t>
      </w:r>
    </w:p>
    <w:p w14:paraId="15982760">
      <w:pPr>
        <w:widowControl/>
        <w:spacing w:line="360" w:lineRule="auto"/>
        <w:ind w:firstLine="482" w:firstLineChars="200"/>
        <w:jc w:val="left"/>
        <w:rPr>
          <w:rFonts w:ascii="仿宋" w:hAnsi="仿宋" w:eastAsia="仿宋" w:cs="仿宋"/>
          <w:color w:val="auto"/>
          <w:kern w:val="0"/>
          <w:sz w:val="24"/>
          <w:szCs w:val="24"/>
          <w:lang w:bidi="ar"/>
        </w:rPr>
      </w:pPr>
      <w:r>
        <w:rPr>
          <w:rFonts w:hint="eastAsia" w:ascii="仿宋" w:hAnsi="仿宋" w:eastAsia="仿宋" w:cs="仿宋"/>
          <w:b/>
          <w:bCs/>
          <w:color w:val="auto"/>
          <w:kern w:val="0"/>
          <w:sz w:val="24"/>
          <w:szCs w:val="24"/>
          <w:lang w:bidi="ar"/>
        </w:rPr>
        <w:t>第二十</w:t>
      </w:r>
      <w:r>
        <w:rPr>
          <w:rFonts w:hint="eastAsia" w:ascii="仿宋" w:hAnsi="仿宋" w:eastAsia="仿宋" w:cs="仿宋"/>
          <w:b/>
          <w:bCs/>
          <w:color w:val="auto"/>
          <w:kern w:val="0"/>
          <w:sz w:val="24"/>
          <w:szCs w:val="24"/>
          <w:lang w:val="en-US" w:eastAsia="zh-CN" w:bidi="ar"/>
        </w:rPr>
        <w:t>五</w:t>
      </w:r>
      <w:r>
        <w:rPr>
          <w:rFonts w:hint="eastAsia" w:ascii="仿宋" w:hAnsi="仿宋" w:eastAsia="仿宋" w:cs="仿宋"/>
          <w:b/>
          <w:bCs/>
          <w:color w:val="auto"/>
          <w:kern w:val="0"/>
          <w:sz w:val="24"/>
          <w:szCs w:val="24"/>
          <w:lang w:bidi="ar"/>
        </w:rPr>
        <w:t xml:space="preserve">条 </w:t>
      </w:r>
      <w:r>
        <w:rPr>
          <w:rFonts w:hint="eastAsia" w:ascii="仿宋" w:hAnsi="仿宋" w:eastAsia="仿宋" w:cs="仿宋"/>
          <w:color w:val="auto"/>
          <w:kern w:val="0"/>
          <w:sz w:val="24"/>
          <w:szCs w:val="24"/>
          <w:lang w:bidi="ar"/>
        </w:rPr>
        <w:t>甲方和服务企业共同采取必要措施保障乙方人格尊严，并向乙方提供紧急情形下请求救助的渠道或联系方式。乙方在完成服务任务过程中如受到侵害，可向甲方和服务企业请求救助，甲方和服务企业均有义务提供帮助。</w:t>
      </w:r>
    </w:p>
    <w:p w14:paraId="48B458A4">
      <w:pPr>
        <w:widowControl/>
        <w:spacing w:line="360" w:lineRule="auto"/>
        <w:ind w:firstLine="482" w:firstLineChars="200"/>
        <w:jc w:val="left"/>
        <w:rPr>
          <w:rFonts w:ascii="仿宋" w:hAnsi="仿宋" w:eastAsia="仿宋" w:cs="仿宋"/>
          <w:color w:val="auto"/>
          <w:kern w:val="0"/>
          <w:sz w:val="24"/>
          <w:szCs w:val="24"/>
          <w:lang w:bidi="ar"/>
        </w:rPr>
      </w:pPr>
      <w:r>
        <w:rPr>
          <w:rFonts w:hint="eastAsia" w:ascii="仿宋" w:hAnsi="仿宋" w:eastAsia="仿宋" w:cs="仿宋"/>
          <w:b/>
          <w:bCs/>
          <w:color w:val="auto"/>
          <w:kern w:val="0"/>
          <w:sz w:val="24"/>
          <w:szCs w:val="24"/>
          <w:lang w:bidi="ar"/>
        </w:rPr>
        <w:t>第二十</w:t>
      </w:r>
      <w:r>
        <w:rPr>
          <w:rFonts w:hint="eastAsia" w:ascii="仿宋" w:hAnsi="仿宋" w:eastAsia="仿宋" w:cs="仿宋"/>
          <w:b/>
          <w:bCs/>
          <w:color w:val="auto"/>
          <w:kern w:val="0"/>
          <w:sz w:val="24"/>
          <w:szCs w:val="24"/>
          <w:lang w:val="en-US" w:eastAsia="zh-CN" w:bidi="ar"/>
        </w:rPr>
        <w:t>六</w:t>
      </w:r>
      <w:r>
        <w:rPr>
          <w:rFonts w:hint="eastAsia" w:ascii="仿宋" w:hAnsi="仿宋" w:eastAsia="仿宋" w:cs="仿宋"/>
          <w:b/>
          <w:bCs/>
          <w:color w:val="auto"/>
          <w:kern w:val="0"/>
          <w:sz w:val="24"/>
          <w:szCs w:val="24"/>
          <w:lang w:bidi="ar"/>
        </w:rPr>
        <w:t xml:space="preserve">条 </w:t>
      </w:r>
      <w:r>
        <w:rPr>
          <w:rFonts w:hint="eastAsia" w:ascii="仿宋" w:hAnsi="仿宋" w:eastAsia="仿宋" w:cs="仿宋"/>
          <w:color w:val="auto"/>
          <w:kern w:val="0"/>
          <w:sz w:val="24"/>
          <w:szCs w:val="24"/>
          <w:lang w:bidi="ar"/>
        </w:rPr>
        <w:t>如服务企业需要为乙方购买保险，甲方可为乙方提供以下第</w:t>
      </w:r>
      <w:r>
        <w:rPr>
          <w:rFonts w:hint="eastAsia" w:ascii="仿宋" w:hAnsi="仿宋" w:eastAsia="仿宋" w:cs="仿宋"/>
          <w:color w:val="auto"/>
          <w:kern w:val="0"/>
          <w:sz w:val="24"/>
          <w:szCs w:val="24"/>
          <w:u w:val="single"/>
          <w:lang w:bidi="ar"/>
        </w:rPr>
        <w:t xml:space="preserve">  2  </w:t>
      </w:r>
      <w:r>
        <w:rPr>
          <w:rFonts w:hint="eastAsia" w:ascii="仿宋" w:hAnsi="仿宋" w:eastAsia="仿宋" w:cs="仿宋"/>
          <w:color w:val="auto"/>
          <w:kern w:val="0"/>
          <w:sz w:val="24"/>
          <w:szCs w:val="24"/>
          <w:lang w:bidi="ar"/>
        </w:rPr>
        <w:t>项保障计划：</w:t>
      </w:r>
    </w:p>
    <w:p w14:paraId="5E9E7436">
      <w:pPr>
        <w:widowControl/>
        <w:spacing w:line="360" w:lineRule="auto"/>
        <w:ind w:firstLine="480" w:firstLineChars="20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1.按国家和所在地要求为乙方参加新就业形态就业人员职业伤害保障试点，缴纳职业伤害保障费，承担相应的职业伤害保障责任；</w:t>
      </w:r>
    </w:p>
    <w:p w14:paraId="7E400BE6">
      <w:pPr>
        <w:widowControl/>
        <w:spacing w:line="360" w:lineRule="auto"/>
        <w:ind w:firstLine="480" w:firstLineChars="20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2.通过</w:t>
      </w:r>
      <w:r>
        <w:rPr>
          <w:rFonts w:hint="eastAsia" w:ascii="仿宋" w:hAnsi="仿宋" w:eastAsia="仿宋" w:cs="仿宋"/>
          <w:color w:val="auto"/>
          <w:kern w:val="0"/>
          <w:sz w:val="24"/>
          <w:szCs w:val="24"/>
          <w:u w:val="single"/>
          <w:lang w:bidi="ar"/>
        </w:rPr>
        <w:t xml:space="preserve">         </w:t>
      </w:r>
      <w:r>
        <w:rPr>
          <w:rFonts w:hint="eastAsia" w:ascii="仿宋" w:hAnsi="仿宋" w:eastAsia="仿宋" w:cs="仿宋"/>
          <w:color w:val="auto"/>
          <w:kern w:val="0"/>
          <w:sz w:val="24"/>
          <w:szCs w:val="24"/>
          <w:lang w:bidi="ar"/>
        </w:rPr>
        <w:t>商业保险对乙方受到的职业伤害予以合理赔偿；</w:t>
      </w:r>
    </w:p>
    <w:p w14:paraId="74C680BC">
      <w:pPr>
        <w:widowControl/>
        <w:spacing w:line="360" w:lineRule="auto"/>
        <w:ind w:firstLine="480" w:firstLineChars="200"/>
        <w:jc w:val="left"/>
        <w:rPr>
          <w:rFonts w:ascii="仿宋" w:hAnsi="仿宋" w:eastAsia="仿宋" w:cs="仿宋"/>
          <w:color w:val="auto"/>
          <w:kern w:val="0"/>
          <w:sz w:val="24"/>
          <w:szCs w:val="24"/>
          <w:u w:val="single"/>
          <w:lang w:bidi="ar"/>
        </w:rPr>
      </w:pPr>
      <w:r>
        <w:rPr>
          <w:rFonts w:hint="eastAsia" w:ascii="仿宋" w:hAnsi="仿宋" w:eastAsia="仿宋" w:cs="仿宋"/>
          <w:color w:val="auto"/>
          <w:kern w:val="0"/>
          <w:sz w:val="24"/>
          <w:szCs w:val="24"/>
          <w:lang w:bidi="ar"/>
        </w:rPr>
        <w:t>3.其他商业保险计划：</w:t>
      </w:r>
      <w:r>
        <w:rPr>
          <w:rFonts w:hint="eastAsia" w:ascii="仿宋" w:hAnsi="仿宋" w:eastAsia="仿宋" w:cs="仿宋"/>
          <w:color w:val="auto"/>
          <w:kern w:val="0"/>
          <w:sz w:val="24"/>
          <w:szCs w:val="24"/>
          <w:u w:val="single"/>
          <w:lang w:bidi="ar"/>
        </w:rPr>
        <w:t xml:space="preserve">                                               </w:t>
      </w:r>
    </w:p>
    <w:p w14:paraId="2AD6E277">
      <w:pPr>
        <w:widowControl/>
        <w:spacing w:line="360" w:lineRule="auto"/>
        <w:ind w:firstLine="480" w:firstLineChars="200"/>
        <w:jc w:val="left"/>
        <w:rPr>
          <w:rFonts w:ascii="仿宋" w:hAnsi="仿宋" w:eastAsia="仿宋" w:cs="仿宋"/>
          <w:color w:val="auto"/>
          <w:kern w:val="0"/>
          <w:sz w:val="24"/>
          <w:szCs w:val="24"/>
          <w:u w:val="single"/>
          <w:lang w:bidi="ar"/>
        </w:rPr>
      </w:pPr>
      <w:r>
        <w:rPr>
          <w:rFonts w:hint="eastAsia" w:ascii="仿宋" w:hAnsi="仿宋" w:eastAsia="仿宋" w:cs="仿宋"/>
          <w:color w:val="auto"/>
          <w:kern w:val="0"/>
          <w:sz w:val="24"/>
          <w:szCs w:val="24"/>
          <w:u w:val="single"/>
          <w:lang w:bidi="ar"/>
        </w:rPr>
        <w:t>保险具体事宜以甲方与服务企业、甲方与乙方另行签订的相关保险协议为准。</w:t>
      </w:r>
    </w:p>
    <w:p w14:paraId="412ED0A5">
      <w:pPr>
        <w:widowControl/>
        <w:spacing w:line="360" w:lineRule="auto"/>
        <w:ind w:firstLine="482" w:firstLineChars="200"/>
        <w:jc w:val="left"/>
        <w:rPr>
          <w:rFonts w:ascii="仿宋" w:hAnsi="仿宋" w:eastAsia="仿宋" w:cs="仿宋"/>
          <w:color w:val="auto"/>
          <w:kern w:val="0"/>
          <w:sz w:val="24"/>
          <w:szCs w:val="24"/>
          <w:lang w:bidi="ar"/>
        </w:rPr>
      </w:pPr>
      <w:r>
        <w:rPr>
          <w:rFonts w:hint="eastAsia" w:ascii="仿宋" w:hAnsi="仿宋" w:eastAsia="仿宋" w:cs="仿宋"/>
          <w:b/>
          <w:bCs/>
          <w:color w:val="auto"/>
          <w:kern w:val="0"/>
          <w:sz w:val="24"/>
          <w:szCs w:val="24"/>
          <w:lang w:bidi="ar"/>
        </w:rPr>
        <w:t>第二十</w:t>
      </w:r>
      <w:r>
        <w:rPr>
          <w:rFonts w:hint="eastAsia" w:ascii="仿宋" w:hAnsi="仿宋" w:eastAsia="仿宋" w:cs="仿宋"/>
          <w:b/>
          <w:bCs/>
          <w:color w:val="auto"/>
          <w:kern w:val="0"/>
          <w:sz w:val="24"/>
          <w:szCs w:val="24"/>
          <w:lang w:val="en-US" w:eastAsia="zh-CN" w:bidi="ar"/>
        </w:rPr>
        <w:t>七</w:t>
      </w:r>
      <w:r>
        <w:rPr>
          <w:rFonts w:hint="eastAsia" w:ascii="仿宋" w:hAnsi="仿宋" w:eastAsia="仿宋" w:cs="仿宋"/>
          <w:b/>
          <w:bCs/>
          <w:color w:val="auto"/>
          <w:kern w:val="0"/>
          <w:sz w:val="24"/>
          <w:szCs w:val="24"/>
          <w:lang w:bidi="ar"/>
        </w:rPr>
        <w:t>条</w:t>
      </w:r>
      <w:r>
        <w:rPr>
          <w:rFonts w:hint="eastAsia" w:ascii="仿宋" w:hAnsi="仿宋" w:eastAsia="仿宋" w:cs="仿宋"/>
          <w:color w:val="auto"/>
          <w:kern w:val="0"/>
          <w:sz w:val="24"/>
          <w:szCs w:val="24"/>
          <w:lang w:bidi="ar"/>
        </w:rPr>
        <w:t xml:space="preserve"> 甲方和服务企业支持并愿意协助乙方作为灵活就业人员参加企业职工基本养老保险、职工基本医疗保险或按规定参加城乡居民基本养老保险、城乡居民基本医疗保险。所在地方或行业有特别规定的，按照有关规定执行。</w:t>
      </w:r>
    </w:p>
    <w:p w14:paraId="5BA62D0A">
      <w:pPr>
        <w:widowControl/>
        <w:spacing w:line="360" w:lineRule="auto"/>
        <w:ind w:firstLine="482" w:firstLineChars="200"/>
        <w:jc w:val="left"/>
        <w:rPr>
          <w:rFonts w:hint="eastAsia" w:ascii="仿宋" w:hAnsi="仿宋" w:eastAsia="仿宋" w:cs="仿宋"/>
          <w:color w:val="auto"/>
          <w:kern w:val="0"/>
          <w:sz w:val="24"/>
          <w:szCs w:val="24"/>
          <w:lang w:bidi="ar"/>
        </w:rPr>
      </w:pPr>
      <w:r>
        <w:rPr>
          <w:rFonts w:hint="eastAsia" w:ascii="仿宋" w:hAnsi="仿宋" w:eastAsia="仿宋" w:cs="仿宋"/>
          <w:b/>
          <w:bCs/>
          <w:color w:val="auto"/>
          <w:kern w:val="0"/>
          <w:sz w:val="24"/>
          <w:szCs w:val="24"/>
          <w:lang w:bidi="ar"/>
        </w:rPr>
        <w:t>第二十</w:t>
      </w:r>
      <w:r>
        <w:rPr>
          <w:rFonts w:hint="eastAsia" w:ascii="仿宋" w:hAnsi="仿宋" w:eastAsia="仿宋" w:cs="仿宋"/>
          <w:b/>
          <w:bCs/>
          <w:color w:val="auto"/>
          <w:kern w:val="0"/>
          <w:sz w:val="24"/>
          <w:szCs w:val="24"/>
          <w:lang w:val="en-US" w:eastAsia="zh-CN" w:bidi="ar"/>
        </w:rPr>
        <w:t>八</w:t>
      </w:r>
      <w:r>
        <w:rPr>
          <w:rFonts w:hint="eastAsia" w:ascii="仿宋" w:hAnsi="仿宋" w:eastAsia="仿宋" w:cs="仿宋"/>
          <w:b/>
          <w:bCs/>
          <w:color w:val="auto"/>
          <w:kern w:val="0"/>
          <w:sz w:val="24"/>
          <w:szCs w:val="24"/>
          <w:lang w:bidi="ar"/>
        </w:rPr>
        <w:t xml:space="preserve">条 </w:t>
      </w:r>
      <w:r>
        <w:rPr>
          <w:rFonts w:hint="eastAsia" w:ascii="仿宋" w:hAnsi="仿宋" w:eastAsia="仿宋" w:cs="仿宋"/>
          <w:color w:val="auto"/>
          <w:kern w:val="0"/>
          <w:sz w:val="24"/>
          <w:szCs w:val="24"/>
          <w:lang w:bidi="ar"/>
        </w:rPr>
        <w:t>在服务期间</w:t>
      </w:r>
      <w:r>
        <w:rPr>
          <w:rFonts w:hint="eastAsia" w:ascii="仿宋" w:hAnsi="仿宋" w:eastAsia="仿宋" w:cs="仿宋"/>
          <w:color w:val="auto"/>
          <w:kern w:val="0"/>
          <w:sz w:val="24"/>
          <w:szCs w:val="24"/>
          <w:lang w:eastAsia="zh-CN" w:bidi="ar"/>
        </w:rPr>
        <w:t>，</w:t>
      </w:r>
      <w:r>
        <w:rPr>
          <w:rFonts w:hint="eastAsia" w:ascii="仿宋" w:hAnsi="仿宋" w:eastAsia="仿宋" w:cs="仿宋"/>
          <w:color w:val="auto"/>
          <w:kern w:val="0"/>
          <w:sz w:val="24"/>
          <w:szCs w:val="24"/>
          <w:lang w:bidi="ar"/>
        </w:rPr>
        <w:t>乙方发生的所有事故纠纷</w:t>
      </w:r>
      <w:r>
        <w:rPr>
          <w:rFonts w:hint="eastAsia" w:ascii="仿宋" w:hAnsi="仿宋" w:eastAsia="仿宋" w:cs="仿宋"/>
          <w:color w:val="auto"/>
          <w:kern w:val="0"/>
          <w:sz w:val="24"/>
          <w:szCs w:val="24"/>
          <w:lang w:eastAsia="zh-CN" w:bidi="ar"/>
        </w:rPr>
        <w:t>，或</w:t>
      </w:r>
      <w:r>
        <w:rPr>
          <w:rFonts w:hint="eastAsia" w:ascii="仿宋" w:hAnsi="仿宋" w:eastAsia="仿宋" w:cs="仿宋"/>
          <w:color w:val="auto"/>
          <w:kern w:val="0"/>
          <w:sz w:val="24"/>
          <w:szCs w:val="24"/>
          <w:lang w:bidi="ar"/>
        </w:rPr>
        <w:t>造成乙方自身人身伤害（死亡</w:t>
      </w:r>
      <w:r>
        <w:rPr>
          <w:rFonts w:hint="eastAsia" w:ascii="仿宋" w:hAnsi="仿宋" w:eastAsia="仿宋" w:cs="仿宋"/>
          <w:color w:val="auto"/>
          <w:kern w:val="0"/>
          <w:sz w:val="24"/>
          <w:szCs w:val="24"/>
          <w:lang w:eastAsia="zh-CN" w:bidi="ar"/>
        </w:rPr>
        <w:t>、</w:t>
      </w:r>
      <w:r>
        <w:rPr>
          <w:rFonts w:hint="eastAsia" w:ascii="仿宋" w:hAnsi="仿宋" w:eastAsia="仿宋" w:cs="仿宋"/>
          <w:color w:val="auto"/>
          <w:kern w:val="0"/>
          <w:sz w:val="24"/>
          <w:szCs w:val="24"/>
          <w:lang w:bidi="ar"/>
        </w:rPr>
        <w:t>伤残</w:t>
      </w:r>
      <w:r>
        <w:rPr>
          <w:rFonts w:hint="eastAsia" w:ascii="仿宋" w:hAnsi="仿宋" w:eastAsia="仿宋" w:cs="仿宋"/>
          <w:color w:val="auto"/>
          <w:kern w:val="0"/>
          <w:sz w:val="24"/>
          <w:szCs w:val="24"/>
          <w:lang w:eastAsia="zh-CN" w:bidi="ar"/>
        </w:rPr>
        <w:t>、</w:t>
      </w:r>
      <w:r>
        <w:rPr>
          <w:rFonts w:hint="eastAsia" w:ascii="仿宋" w:hAnsi="仿宋" w:eastAsia="仿宋" w:cs="仿宋"/>
          <w:color w:val="auto"/>
          <w:kern w:val="0"/>
          <w:sz w:val="24"/>
          <w:szCs w:val="24"/>
          <w:lang w:bidi="ar"/>
        </w:rPr>
        <w:t>医疗等)和财产损</w:t>
      </w:r>
      <w:r>
        <w:rPr>
          <w:rFonts w:hint="eastAsia" w:ascii="仿宋" w:hAnsi="仿宋" w:eastAsia="仿宋" w:cs="仿宋"/>
          <w:color w:val="auto"/>
          <w:kern w:val="0"/>
          <w:sz w:val="24"/>
          <w:szCs w:val="24"/>
          <w:lang w:val="en-US" w:eastAsia="zh-CN" w:bidi="ar"/>
        </w:rPr>
        <w:t>失</w:t>
      </w:r>
      <w:r>
        <w:rPr>
          <w:rFonts w:hint="eastAsia" w:ascii="仿宋" w:hAnsi="仿宋" w:eastAsia="仿宋" w:cs="仿宋"/>
          <w:color w:val="auto"/>
          <w:kern w:val="0"/>
          <w:sz w:val="24"/>
          <w:szCs w:val="24"/>
          <w:lang w:eastAsia="zh-CN" w:bidi="ar"/>
        </w:rPr>
        <w:t>，</w:t>
      </w:r>
      <w:r>
        <w:rPr>
          <w:rFonts w:hint="eastAsia" w:ascii="仿宋" w:hAnsi="仿宋" w:eastAsia="仿宋" w:cs="仿宋"/>
          <w:color w:val="auto"/>
          <w:kern w:val="0"/>
          <w:sz w:val="24"/>
          <w:szCs w:val="24"/>
          <w:lang w:bidi="ar"/>
        </w:rPr>
        <w:t>乙方在服务过程中所产生的其他任何第三方处罚、对第三方造成的伤害(死亡、伤残、医疗等)和财产损失的赔偿</w:t>
      </w:r>
      <w:r>
        <w:rPr>
          <w:rFonts w:hint="eastAsia" w:ascii="仿宋" w:hAnsi="仿宋" w:eastAsia="仿宋" w:cs="仿宋"/>
          <w:color w:val="auto"/>
          <w:kern w:val="0"/>
          <w:sz w:val="24"/>
          <w:szCs w:val="24"/>
          <w:lang w:val="en-US" w:eastAsia="zh-CN" w:bidi="ar"/>
        </w:rPr>
        <w:t>责任</w:t>
      </w:r>
      <w:r>
        <w:rPr>
          <w:rFonts w:hint="eastAsia" w:ascii="仿宋" w:hAnsi="仿宋" w:eastAsia="仿宋" w:cs="仿宋"/>
          <w:color w:val="auto"/>
          <w:kern w:val="0"/>
          <w:sz w:val="24"/>
          <w:szCs w:val="24"/>
          <w:lang w:bidi="ar"/>
        </w:rPr>
        <w:t>等，亦全部由乙方独立承担</w:t>
      </w:r>
      <w:r>
        <w:rPr>
          <w:rFonts w:hint="eastAsia" w:ascii="仿宋" w:hAnsi="仿宋" w:eastAsia="仿宋" w:cs="仿宋"/>
          <w:color w:val="auto"/>
          <w:kern w:val="0"/>
          <w:sz w:val="24"/>
          <w:szCs w:val="24"/>
          <w:lang w:eastAsia="zh-CN" w:bidi="ar"/>
        </w:rPr>
        <w:t>，</w:t>
      </w:r>
      <w:r>
        <w:rPr>
          <w:rFonts w:hint="eastAsia" w:ascii="仿宋" w:hAnsi="仿宋" w:eastAsia="仿宋" w:cs="仿宋"/>
          <w:color w:val="auto"/>
          <w:kern w:val="0"/>
          <w:sz w:val="24"/>
          <w:szCs w:val="24"/>
          <w:lang w:val="en-US" w:eastAsia="zh-CN" w:bidi="ar"/>
        </w:rPr>
        <w:t>概与甲方无关。</w:t>
      </w:r>
      <w:r>
        <w:rPr>
          <w:rFonts w:hint="eastAsia" w:ascii="仿宋" w:hAnsi="仿宋" w:eastAsia="仿宋" w:cs="仿宋"/>
          <w:color w:val="auto"/>
          <w:kern w:val="0"/>
          <w:sz w:val="24"/>
          <w:szCs w:val="24"/>
          <w:lang w:bidi="ar"/>
        </w:rPr>
        <w:t>如</w:t>
      </w:r>
      <w:r>
        <w:rPr>
          <w:rFonts w:hint="eastAsia" w:ascii="仿宋" w:hAnsi="仿宋" w:eastAsia="仿宋" w:cs="仿宋"/>
          <w:color w:val="auto"/>
          <w:kern w:val="0"/>
          <w:sz w:val="24"/>
          <w:szCs w:val="24"/>
          <w:lang w:val="en-US" w:eastAsia="zh-CN" w:bidi="ar"/>
        </w:rPr>
        <w:t>通过甲方平台</w:t>
      </w:r>
      <w:r>
        <w:rPr>
          <w:rFonts w:hint="eastAsia" w:ascii="仿宋" w:hAnsi="仿宋" w:eastAsia="仿宋" w:cs="仿宋"/>
          <w:color w:val="auto"/>
          <w:kern w:val="0"/>
          <w:sz w:val="24"/>
          <w:szCs w:val="24"/>
          <w:lang w:bidi="ar"/>
        </w:rPr>
        <w:t>为乙方购买相关保险</w:t>
      </w:r>
      <w:r>
        <w:rPr>
          <w:rFonts w:hint="eastAsia" w:ascii="仿宋" w:hAnsi="仿宋" w:eastAsia="仿宋" w:cs="仿宋"/>
          <w:color w:val="auto"/>
          <w:kern w:val="0"/>
          <w:sz w:val="24"/>
          <w:szCs w:val="24"/>
          <w:lang w:val="en-US" w:eastAsia="zh-CN" w:bidi="ar"/>
        </w:rPr>
        <w:t>的，</w:t>
      </w:r>
      <w:r>
        <w:rPr>
          <w:rFonts w:hint="eastAsia" w:ascii="仿宋" w:hAnsi="仿宋" w:eastAsia="仿宋" w:cs="仿宋"/>
          <w:color w:val="auto"/>
          <w:kern w:val="0"/>
          <w:sz w:val="24"/>
          <w:szCs w:val="24"/>
          <w:lang w:bidi="ar"/>
        </w:rPr>
        <w:t>由前述的</w:t>
      </w:r>
      <w:r>
        <w:rPr>
          <w:rFonts w:hint="eastAsia" w:ascii="仿宋" w:hAnsi="仿宋" w:eastAsia="仿宋" w:cs="仿宋"/>
          <w:color w:val="auto"/>
          <w:kern w:val="0"/>
          <w:sz w:val="24"/>
          <w:szCs w:val="24"/>
          <w:u w:val="single"/>
          <w:lang w:bidi="ar"/>
        </w:rPr>
        <w:t xml:space="preserve">   </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u w:val="single"/>
          <w:lang w:bidi="ar"/>
        </w:rPr>
        <w:t xml:space="preserve"> </w:t>
      </w:r>
      <w:r>
        <w:rPr>
          <w:rFonts w:hint="eastAsia" w:ascii="仿宋" w:hAnsi="仿宋" w:eastAsia="仿宋" w:cs="仿宋"/>
          <w:color w:val="auto"/>
          <w:kern w:val="0"/>
          <w:sz w:val="24"/>
          <w:szCs w:val="24"/>
          <w:lang w:bidi="ar"/>
        </w:rPr>
        <w:t>保险进行处理和赔偿，</w:t>
      </w:r>
      <w:r>
        <w:rPr>
          <w:rFonts w:hint="eastAsia" w:ascii="仿宋" w:hAnsi="仿宋" w:eastAsia="仿宋" w:cs="仿宋"/>
          <w:color w:val="auto"/>
          <w:kern w:val="0"/>
          <w:sz w:val="24"/>
          <w:szCs w:val="24"/>
          <w:lang w:val="en-US" w:eastAsia="zh-CN" w:bidi="ar"/>
        </w:rPr>
        <w:t>乙方应予以配合。</w:t>
      </w:r>
      <w:r>
        <w:rPr>
          <w:rFonts w:hint="eastAsia" w:ascii="仿宋" w:hAnsi="仿宋" w:eastAsia="仿宋" w:cs="仿宋"/>
          <w:color w:val="auto"/>
          <w:kern w:val="0"/>
          <w:sz w:val="24"/>
          <w:szCs w:val="24"/>
          <w:lang w:bidi="ar"/>
        </w:rPr>
        <w:t>如服务企业未</w:t>
      </w:r>
      <w:r>
        <w:rPr>
          <w:rFonts w:hint="eastAsia" w:ascii="仿宋" w:hAnsi="仿宋" w:eastAsia="仿宋" w:cs="仿宋"/>
          <w:color w:val="auto"/>
          <w:kern w:val="0"/>
          <w:sz w:val="24"/>
          <w:szCs w:val="24"/>
          <w:lang w:val="en-US" w:eastAsia="zh-CN" w:bidi="ar"/>
        </w:rPr>
        <w:t>通过甲方平台</w:t>
      </w:r>
      <w:r>
        <w:rPr>
          <w:rFonts w:hint="eastAsia" w:ascii="仿宋" w:hAnsi="仿宋" w:eastAsia="仿宋" w:cs="仿宋"/>
          <w:color w:val="auto"/>
          <w:kern w:val="0"/>
          <w:sz w:val="24"/>
          <w:szCs w:val="24"/>
          <w:lang w:bidi="ar"/>
        </w:rPr>
        <w:t>为乙方购买相关保险，</w:t>
      </w:r>
      <w:r>
        <w:rPr>
          <w:rFonts w:hint="eastAsia" w:ascii="仿宋" w:hAnsi="仿宋" w:eastAsia="仿宋" w:cs="仿宋"/>
          <w:color w:val="auto"/>
          <w:kern w:val="0"/>
          <w:sz w:val="24"/>
          <w:szCs w:val="24"/>
          <w:lang w:val="en-US" w:eastAsia="zh-CN" w:bidi="ar"/>
        </w:rPr>
        <w:t>由乙方自行处理</w:t>
      </w:r>
      <w:r>
        <w:rPr>
          <w:rFonts w:hint="eastAsia" w:ascii="仿宋" w:hAnsi="仿宋" w:eastAsia="仿宋" w:cs="仿宋"/>
          <w:color w:val="auto"/>
          <w:kern w:val="0"/>
          <w:sz w:val="24"/>
          <w:szCs w:val="24"/>
          <w:lang w:bidi="ar"/>
        </w:rPr>
        <w:t>。如因乙方或任何其他第三方在上述情形中所产生的损失、赔偿、花费等，超出</w:t>
      </w:r>
      <w:r>
        <w:rPr>
          <w:rFonts w:hint="eastAsia" w:ascii="仿宋" w:hAnsi="仿宋" w:eastAsia="仿宋" w:cs="仿宋"/>
          <w:color w:val="auto"/>
          <w:kern w:val="0"/>
          <w:sz w:val="24"/>
          <w:szCs w:val="24"/>
          <w:u w:val="single"/>
          <w:lang w:bidi="ar"/>
        </w:rPr>
        <w:t xml:space="preserve">   </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u w:val="single"/>
          <w:lang w:bidi="ar"/>
        </w:rPr>
        <w:t xml:space="preserve"> </w:t>
      </w:r>
      <w:r>
        <w:rPr>
          <w:rFonts w:hint="eastAsia" w:ascii="仿宋" w:hAnsi="仿宋" w:eastAsia="仿宋" w:cs="仿宋"/>
          <w:color w:val="auto"/>
          <w:kern w:val="0"/>
          <w:sz w:val="24"/>
          <w:szCs w:val="24"/>
          <w:lang w:bidi="ar"/>
        </w:rPr>
        <w:t>保险赔付范围以外赔偿的，</w:t>
      </w:r>
      <w:r>
        <w:rPr>
          <w:rFonts w:hint="eastAsia" w:ascii="仿宋" w:hAnsi="仿宋" w:eastAsia="仿宋" w:cs="仿宋"/>
          <w:color w:val="auto"/>
          <w:kern w:val="0"/>
          <w:sz w:val="24"/>
          <w:szCs w:val="24"/>
          <w:lang w:val="en-US" w:eastAsia="zh-CN" w:bidi="ar"/>
        </w:rPr>
        <w:t>由</w:t>
      </w:r>
      <w:r>
        <w:rPr>
          <w:rFonts w:hint="eastAsia" w:ascii="仿宋" w:hAnsi="仿宋" w:eastAsia="仿宋" w:cs="仿宋"/>
          <w:color w:val="auto"/>
          <w:kern w:val="0"/>
          <w:sz w:val="24"/>
          <w:szCs w:val="24"/>
          <w:lang w:bidi="ar"/>
        </w:rPr>
        <w:t>乙方自行负责解决并承担法律责任</w:t>
      </w:r>
      <w:r>
        <w:rPr>
          <w:rFonts w:hint="eastAsia" w:ascii="仿宋" w:hAnsi="仿宋" w:eastAsia="仿宋" w:cs="仿宋"/>
          <w:color w:val="auto"/>
          <w:kern w:val="0"/>
          <w:sz w:val="24"/>
          <w:szCs w:val="24"/>
          <w:lang w:eastAsia="zh-CN" w:bidi="ar"/>
        </w:rPr>
        <w:t>，</w:t>
      </w:r>
      <w:r>
        <w:rPr>
          <w:rFonts w:hint="eastAsia" w:ascii="仿宋" w:hAnsi="仿宋" w:eastAsia="仿宋" w:cs="仿宋"/>
          <w:color w:val="auto"/>
          <w:kern w:val="0"/>
          <w:sz w:val="24"/>
          <w:szCs w:val="24"/>
          <w:lang w:val="en-US" w:eastAsia="zh-CN" w:bidi="ar"/>
        </w:rPr>
        <w:t>甲方</w:t>
      </w:r>
      <w:r>
        <w:rPr>
          <w:rFonts w:hint="eastAsia" w:ascii="仿宋" w:hAnsi="仿宋" w:eastAsia="仿宋" w:cs="仿宋"/>
          <w:color w:val="auto"/>
          <w:kern w:val="0"/>
          <w:sz w:val="24"/>
          <w:szCs w:val="24"/>
          <w:lang w:bidi="ar"/>
        </w:rPr>
        <w:t>不承担任何赔偿、补偿或垫付义务。</w:t>
      </w:r>
    </w:p>
    <w:p w14:paraId="651A9211">
      <w:pPr>
        <w:widowControl/>
        <w:spacing w:line="360" w:lineRule="auto"/>
        <w:ind w:firstLine="480" w:firstLineChars="200"/>
        <w:jc w:val="left"/>
        <w:rPr>
          <w:rFonts w:hint="eastAsia" w:ascii="仿宋" w:hAnsi="仿宋" w:eastAsia="仿宋" w:cs="仿宋"/>
          <w:color w:val="auto"/>
          <w:kern w:val="0"/>
          <w:sz w:val="24"/>
          <w:szCs w:val="24"/>
          <w:lang w:bidi="ar"/>
        </w:rPr>
      </w:pPr>
    </w:p>
    <w:p w14:paraId="59784484">
      <w:pPr>
        <w:widowControl w:val="0"/>
        <w:numPr>
          <w:ilvl w:val="0"/>
          <w:numId w:val="2"/>
        </w:numPr>
        <w:spacing w:line="360" w:lineRule="auto"/>
        <w:ind w:firstLine="482" w:firstLineChars="200"/>
        <w:jc w:val="left"/>
        <w:rPr>
          <w:rFonts w:hint="eastAsia" w:ascii="仿宋" w:hAnsi="仿宋" w:eastAsia="仿宋" w:cs="仿宋"/>
          <w:b/>
          <w:bCs/>
          <w:color w:val="auto"/>
          <w:kern w:val="0"/>
          <w:sz w:val="24"/>
          <w:szCs w:val="24"/>
          <w:lang w:bidi="ar"/>
        </w:rPr>
      </w:pPr>
      <w:r>
        <w:rPr>
          <w:rFonts w:hint="eastAsia" w:ascii="仿宋" w:hAnsi="仿宋" w:eastAsia="仿宋" w:cs="仿宋"/>
          <w:b/>
          <w:bCs/>
          <w:color w:val="auto"/>
          <w:kern w:val="0"/>
          <w:sz w:val="24"/>
          <w:szCs w:val="24"/>
          <w:lang w:bidi="ar"/>
        </w:rPr>
        <w:t>协议的履行、变更、解除和违约责任</w:t>
      </w:r>
    </w:p>
    <w:p w14:paraId="62B9A8BB">
      <w:pPr>
        <w:widowControl w:val="0"/>
        <w:numPr>
          <w:ilvl w:val="-1"/>
          <w:numId w:val="0"/>
        </w:numPr>
        <w:spacing w:line="360" w:lineRule="auto"/>
        <w:ind w:firstLine="482" w:firstLineChars="200"/>
        <w:jc w:val="left"/>
        <w:rPr>
          <w:rFonts w:ascii="仿宋" w:hAnsi="仿宋" w:eastAsia="仿宋" w:cs="仿宋"/>
          <w:color w:val="auto"/>
          <w:kern w:val="0"/>
          <w:sz w:val="24"/>
          <w:szCs w:val="24"/>
          <w:lang w:bidi="ar"/>
        </w:rPr>
      </w:pPr>
      <w:r>
        <w:rPr>
          <w:rFonts w:hint="eastAsia" w:ascii="仿宋" w:hAnsi="仿宋" w:eastAsia="仿宋" w:cs="仿宋"/>
          <w:b/>
          <w:bCs/>
          <w:color w:val="auto"/>
          <w:kern w:val="0"/>
          <w:sz w:val="24"/>
          <w:szCs w:val="24"/>
          <w:lang w:bidi="ar"/>
        </w:rPr>
        <w:t>第二十</w:t>
      </w:r>
      <w:r>
        <w:rPr>
          <w:rFonts w:hint="eastAsia" w:ascii="仿宋" w:hAnsi="仿宋" w:eastAsia="仿宋" w:cs="仿宋"/>
          <w:b/>
          <w:bCs/>
          <w:color w:val="auto"/>
          <w:kern w:val="0"/>
          <w:sz w:val="24"/>
          <w:szCs w:val="24"/>
          <w:lang w:val="en-US" w:eastAsia="zh-CN" w:bidi="ar"/>
        </w:rPr>
        <w:t>九</w:t>
      </w:r>
      <w:r>
        <w:rPr>
          <w:rFonts w:hint="eastAsia" w:ascii="仿宋" w:hAnsi="仿宋" w:eastAsia="仿宋" w:cs="仿宋"/>
          <w:b/>
          <w:bCs/>
          <w:color w:val="auto"/>
          <w:kern w:val="0"/>
          <w:sz w:val="24"/>
          <w:szCs w:val="24"/>
          <w:lang w:bidi="ar"/>
        </w:rPr>
        <w:t xml:space="preserve">条 </w:t>
      </w:r>
      <w:r>
        <w:rPr>
          <w:rFonts w:hint="eastAsia" w:ascii="仿宋" w:hAnsi="仿宋" w:eastAsia="仿宋" w:cs="仿宋"/>
          <w:color w:val="auto"/>
          <w:kern w:val="0"/>
          <w:sz w:val="24"/>
          <w:szCs w:val="24"/>
          <w:lang w:bidi="ar"/>
        </w:rPr>
        <w:t>乙方应遵循诚实信用原则履行本协议约定的任务，因乙方故意、严重过失</w:t>
      </w:r>
      <w:r>
        <w:rPr>
          <w:rFonts w:hint="eastAsia" w:ascii="仿宋" w:hAnsi="仿宋" w:eastAsia="仿宋" w:cs="仿宋"/>
          <w:color w:val="auto"/>
          <w:kern w:val="0"/>
          <w:sz w:val="24"/>
          <w:szCs w:val="24"/>
          <w:lang w:eastAsia="zh-CN" w:bidi="ar"/>
        </w:rPr>
        <w:t>或</w:t>
      </w:r>
      <w:r>
        <w:rPr>
          <w:rFonts w:hint="eastAsia" w:ascii="仿宋" w:hAnsi="仿宋" w:eastAsia="仿宋" w:cs="仿宋"/>
          <w:color w:val="auto"/>
          <w:kern w:val="0"/>
          <w:sz w:val="24"/>
          <w:szCs w:val="24"/>
          <w:lang w:bidi="ar"/>
        </w:rPr>
        <w:t>严重违反服务行为规范</w:t>
      </w:r>
      <w:r>
        <w:rPr>
          <w:rFonts w:hint="eastAsia" w:ascii="仿宋" w:hAnsi="仿宋" w:eastAsia="仿宋" w:cs="仿宋"/>
          <w:color w:val="auto"/>
          <w:kern w:val="0"/>
          <w:sz w:val="24"/>
          <w:szCs w:val="24"/>
          <w:lang w:eastAsia="zh-CN" w:bidi="ar"/>
        </w:rPr>
        <w:t>，给</w:t>
      </w:r>
      <w:r>
        <w:rPr>
          <w:rFonts w:hint="eastAsia" w:ascii="仿宋" w:hAnsi="仿宋" w:eastAsia="仿宋" w:cs="仿宋"/>
          <w:color w:val="auto"/>
          <w:kern w:val="0"/>
          <w:sz w:val="24"/>
          <w:szCs w:val="24"/>
          <w:lang w:bidi="ar"/>
        </w:rPr>
        <w:t>服务企业或客户造成严重损失的，服务企业有权告知甲方并限制、关闭、终止乙方账号及解除本协议，给甲方及服务企业造成经济损失的，甲方及服务企业有权要求</w:t>
      </w:r>
      <w:r>
        <w:rPr>
          <w:rFonts w:hint="eastAsia" w:ascii="仿宋" w:hAnsi="仿宋" w:eastAsia="仿宋" w:cs="仿宋"/>
          <w:color w:val="auto"/>
          <w:kern w:val="0"/>
          <w:sz w:val="24"/>
          <w:szCs w:val="24"/>
          <w:lang w:eastAsia="zh-CN" w:bidi="ar"/>
        </w:rPr>
        <w:t>乙方</w:t>
      </w:r>
      <w:r>
        <w:rPr>
          <w:rFonts w:hint="eastAsia" w:ascii="仿宋" w:hAnsi="仿宋" w:eastAsia="仿宋" w:cs="仿宋"/>
          <w:color w:val="auto"/>
          <w:kern w:val="0"/>
          <w:sz w:val="24"/>
          <w:szCs w:val="24"/>
          <w:lang w:bidi="ar"/>
        </w:rPr>
        <w:t>赔偿；给客户造成损失的，</w:t>
      </w:r>
      <w:r>
        <w:rPr>
          <w:rFonts w:hint="eastAsia" w:ascii="仿宋" w:hAnsi="仿宋" w:eastAsia="仿宋" w:cs="仿宋"/>
          <w:color w:val="auto"/>
          <w:kern w:val="0"/>
          <w:sz w:val="24"/>
          <w:szCs w:val="24"/>
          <w:lang w:eastAsia="zh-CN" w:bidi="ar"/>
        </w:rPr>
        <w:t>乙方依法</w:t>
      </w:r>
      <w:r>
        <w:rPr>
          <w:rFonts w:hint="eastAsia" w:ascii="仿宋" w:hAnsi="仿宋" w:eastAsia="仿宋" w:cs="仿宋"/>
          <w:color w:val="auto"/>
          <w:kern w:val="0"/>
          <w:sz w:val="24"/>
          <w:szCs w:val="24"/>
          <w:lang w:bidi="ar"/>
        </w:rPr>
        <w:t>承担赔偿责任</w:t>
      </w:r>
      <w:r>
        <w:rPr>
          <w:rFonts w:hint="eastAsia" w:ascii="仿宋" w:hAnsi="仿宋" w:eastAsia="仿宋" w:cs="仿宋"/>
          <w:color w:val="auto"/>
          <w:kern w:val="0"/>
          <w:sz w:val="24"/>
          <w:szCs w:val="24"/>
          <w:lang w:eastAsia="zh-CN" w:bidi="ar"/>
        </w:rPr>
        <w:t>。</w:t>
      </w:r>
      <w:r>
        <w:rPr>
          <w:rFonts w:hint="eastAsia" w:ascii="仿宋" w:hAnsi="仿宋" w:eastAsia="仿宋" w:cs="仿宋"/>
          <w:color w:val="auto"/>
          <w:kern w:val="0"/>
          <w:sz w:val="24"/>
          <w:szCs w:val="24"/>
          <w:lang w:bidi="ar"/>
        </w:rPr>
        <w:t>以上所述的赔偿包括但不限于诉讼或仲裁费用、律师费、差旅费、鉴定费、公证费等合理费用。涉嫌违法地向公安机关报案，并协助公安机关处理。</w:t>
      </w:r>
    </w:p>
    <w:p w14:paraId="4FFFAB2F">
      <w:pPr>
        <w:widowControl/>
        <w:spacing w:line="360" w:lineRule="auto"/>
        <w:ind w:firstLine="480" w:firstLineChars="20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严重违反服务行为规范或严重侵犯客户权益行为属于平台规则中的禁止性行为，包括但不限于：</w:t>
      </w:r>
      <w:r>
        <w:rPr>
          <w:rFonts w:hint="eastAsia" w:ascii="仿宋" w:hAnsi="仿宋" w:eastAsia="仿宋" w:cs="仿宋"/>
          <w:color w:val="auto"/>
          <w:kern w:val="0"/>
          <w:sz w:val="24"/>
          <w:szCs w:val="24"/>
          <w:u w:val="single"/>
          <w:lang w:bidi="ar"/>
        </w:rPr>
        <w:t xml:space="preserve">                           </w:t>
      </w:r>
      <w:r>
        <w:rPr>
          <w:rFonts w:hint="eastAsia" w:ascii="仿宋" w:hAnsi="仿宋" w:eastAsia="仿宋" w:cs="仿宋"/>
          <w:color w:val="auto"/>
          <w:kern w:val="0"/>
          <w:sz w:val="24"/>
          <w:szCs w:val="24"/>
          <w:lang w:bidi="ar"/>
        </w:rPr>
        <w:t>等。(详</w:t>
      </w:r>
      <w:r>
        <w:rPr>
          <w:rFonts w:hint="eastAsia" w:ascii="仿宋" w:hAnsi="仿宋" w:eastAsia="仿宋" w:cs="仿宋"/>
          <w:color w:val="auto"/>
          <w:kern w:val="0"/>
          <w:sz w:val="24"/>
          <w:szCs w:val="24"/>
          <w:lang w:val="en-US" w:eastAsia="zh-CN" w:bidi="ar"/>
        </w:rPr>
        <w:t>情参考服务</w:t>
      </w:r>
      <w:r>
        <w:rPr>
          <w:rFonts w:hint="eastAsia" w:ascii="仿宋" w:hAnsi="仿宋" w:eastAsia="仿宋" w:cs="仿宋"/>
          <w:color w:val="auto"/>
          <w:kern w:val="0"/>
          <w:sz w:val="24"/>
          <w:szCs w:val="24"/>
          <w:lang w:bidi="ar"/>
        </w:rPr>
        <w:t>企业</w:t>
      </w:r>
      <w:r>
        <w:rPr>
          <w:rFonts w:hint="eastAsia" w:ascii="仿宋" w:hAnsi="仿宋" w:eastAsia="仿宋" w:cs="仿宋"/>
          <w:color w:val="auto"/>
          <w:kern w:val="0"/>
          <w:sz w:val="24"/>
          <w:szCs w:val="24"/>
          <w:lang w:val="en-US" w:eastAsia="zh-CN" w:bidi="ar"/>
        </w:rPr>
        <w:t>具体</w:t>
      </w:r>
      <w:r>
        <w:rPr>
          <w:rFonts w:hint="eastAsia" w:ascii="仿宋" w:hAnsi="仿宋" w:eastAsia="仿宋" w:cs="仿宋"/>
          <w:color w:val="auto"/>
          <w:kern w:val="0"/>
          <w:sz w:val="24"/>
          <w:szCs w:val="24"/>
          <w:lang w:bidi="ar"/>
        </w:rPr>
        <w:t>规章制度，</w:t>
      </w:r>
      <w:r>
        <w:rPr>
          <w:rFonts w:hint="eastAsia" w:ascii="仿宋" w:hAnsi="仿宋" w:eastAsia="仿宋" w:cs="仿宋"/>
          <w:color w:val="auto"/>
          <w:kern w:val="0"/>
          <w:sz w:val="24"/>
          <w:szCs w:val="24"/>
          <w:lang w:val="en-US" w:eastAsia="zh-CN" w:bidi="ar"/>
        </w:rPr>
        <w:t>请</w:t>
      </w:r>
      <w:r>
        <w:rPr>
          <w:rFonts w:hint="eastAsia" w:ascii="仿宋" w:hAnsi="仿宋" w:eastAsia="仿宋" w:cs="仿宋"/>
          <w:color w:val="auto"/>
          <w:kern w:val="0"/>
          <w:sz w:val="24"/>
          <w:szCs w:val="24"/>
          <w:lang w:bidi="ar"/>
        </w:rPr>
        <w:t>认真阅读规则中</w:t>
      </w:r>
      <w:r>
        <w:rPr>
          <w:rFonts w:hint="eastAsia" w:ascii="仿宋" w:hAnsi="仿宋" w:eastAsia="仿宋" w:cs="仿宋"/>
          <w:color w:val="auto"/>
          <w:kern w:val="0"/>
          <w:sz w:val="24"/>
          <w:szCs w:val="24"/>
          <w:lang w:val="en-US" w:eastAsia="zh-CN" w:bidi="ar"/>
        </w:rPr>
        <w:t>关于</w:t>
      </w:r>
      <w:r>
        <w:rPr>
          <w:rFonts w:hint="eastAsia" w:ascii="仿宋" w:hAnsi="仿宋" w:eastAsia="仿宋" w:cs="仿宋"/>
          <w:color w:val="auto"/>
          <w:kern w:val="0"/>
          <w:sz w:val="24"/>
          <w:szCs w:val="24"/>
          <w:lang w:bidi="ar"/>
        </w:rPr>
        <w:t>禁止性行为及其后果的规定。)</w:t>
      </w:r>
    </w:p>
    <w:p w14:paraId="07272352">
      <w:pPr>
        <w:widowControl/>
        <w:spacing w:line="360" w:lineRule="auto"/>
        <w:ind w:firstLine="480" w:firstLineChars="20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若乙方交付的任务成果或提供的服务不符合服务企业的要求，服务企业</w:t>
      </w:r>
      <w:r>
        <w:rPr>
          <w:rFonts w:hint="eastAsia" w:ascii="仿宋" w:hAnsi="仿宋" w:eastAsia="仿宋" w:cs="仿宋"/>
          <w:color w:val="auto"/>
          <w:kern w:val="0"/>
          <w:sz w:val="24"/>
          <w:szCs w:val="24"/>
          <w:lang w:val="en-US" w:eastAsia="zh-CN" w:bidi="ar"/>
        </w:rPr>
        <w:t>可依据企业规章制度</w:t>
      </w:r>
      <w:r>
        <w:rPr>
          <w:rFonts w:hint="eastAsia" w:ascii="仿宋" w:hAnsi="仿宋" w:eastAsia="仿宋" w:cs="仿宋"/>
          <w:color w:val="auto"/>
          <w:kern w:val="0"/>
          <w:sz w:val="24"/>
          <w:szCs w:val="24"/>
          <w:lang w:bidi="ar"/>
        </w:rPr>
        <w:t>单方面采取相应限制或</w:t>
      </w:r>
      <w:r>
        <w:rPr>
          <w:rFonts w:hint="eastAsia" w:ascii="仿宋" w:hAnsi="仿宋" w:eastAsia="仿宋" w:cs="仿宋"/>
          <w:color w:val="auto"/>
          <w:kern w:val="0"/>
          <w:sz w:val="24"/>
          <w:szCs w:val="24"/>
          <w:lang w:val="en-US" w:eastAsia="zh-CN" w:bidi="ar"/>
        </w:rPr>
        <w:t>其他</w:t>
      </w:r>
      <w:r>
        <w:rPr>
          <w:rFonts w:hint="eastAsia" w:ascii="仿宋" w:hAnsi="仿宋" w:eastAsia="仿宋" w:cs="仿宋"/>
          <w:color w:val="auto"/>
          <w:kern w:val="0"/>
          <w:sz w:val="24"/>
          <w:szCs w:val="24"/>
          <w:lang w:bidi="ar"/>
        </w:rPr>
        <w:t>措施，包括但不限于：扣除乙方账号中尚未结算的任务报酬款或暂停结算支付。</w:t>
      </w:r>
    </w:p>
    <w:p w14:paraId="2321F2FE">
      <w:pPr>
        <w:widowControl/>
        <w:spacing w:line="360" w:lineRule="auto"/>
        <w:ind w:firstLine="482" w:firstLineChars="200"/>
        <w:jc w:val="left"/>
        <w:rPr>
          <w:rFonts w:ascii="仿宋" w:hAnsi="仿宋" w:eastAsia="仿宋" w:cs="仿宋"/>
          <w:color w:val="auto"/>
          <w:kern w:val="0"/>
          <w:sz w:val="24"/>
          <w:szCs w:val="24"/>
          <w:lang w:bidi="ar"/>
        </w:rPr>
      </w:pPr>
      <w:r>
        <w:rPr>
          <w:rFonts w:hint="eastAsia" w:ascii="仿宋" w:hAnsi="仿宋" w:eastAsia="仿宋" w:cs="仿宋"/>
          <w:b/>
          <w:bCs/>
          <w:color w:val="auto"/>
          <w:kern w:val="0"/>
          <w:sz w:val="24"/>
          <w:szCs w:val="24"/>
          <w:lang w:bidi="ar"/>
        </w:rPr>
        <w:t>第</w:t>
      </w:r>
      <w:r>
        <w:rPr>
          <w:rFonts w:hint="eastAsia" w:ascii="仿宋" w:hAnsi="仿宋" w:eastAsia="仿宋" w:cs="仿宋"/>
          <w:b/>
          <w:bCs/>
          <w:color w:val="auto"/>
          <w:kern w:val="0"/>
          <w:sz w:val="24"/>
          <w:szCs w:val="24"/>
          <w:lang w:val="en-US" w:eastAsia="zh-CN" w:bidi="ar"/>
        </w:rPr>
        <w:t>三</w:t>
      </w:r>
      <w:r>
        <w:rPr>
          <w:rFonts w:hint="eastAsia" w:ascii="仿宋" w:hAnsi="仿宋" w:eastAsia="仿宋" w:cs="仿宋"/>
          <w:b/>
          <w:bCs/>
          <w:color w:val="auto"/>
          <w:kern w:val="0"/>
          <w:sz w:val="24"/>
          <w:szCs w:val="24"/>
          <w:lang w:bidi="ar"/>
        </w:rPr>
        <w:t xml:space="preserve">十条 </w:t>
      </w:r>
      <w:r>
        <w:rPr>
          <w:rFonts w:hint="eastAsia" w:ascii="仿宋" w:hAnsi="仿宋" w:eastAsia="仿宋" w:cs="仿宋"/>
          <w:color w:val="auto"/>
          <w:kern w:val="0"/>
          <w:sz w:val="24"/>
          <w:szCs w:val="24"/>
          <w:lang w:bidi="ar"/>
        </w:rPr>
        <w:t>出现以下情形之一的，甲方可以随时解除本协议，并有权要求乙方承担相应违约责任</w:t>
      </w:r>
      <w:r>
        <w:rPr>
          <w:rFonts w:hint="eastAsia" w:ascii="仿宋" w:hAnsi="仿宋" w:eastAsia="仿宋" w:cs="仿宋"/>
          <w:color w:val="auto"/>
          <w:kern w:val="0"/>
          <w:sz w:val="24"/>
          <w:szCs w:val="24"/>
          <w:lang w:eastAsia="zh-CN" w:bidi="ar"/>
        </w:rPr>
        <w:t>，并</w:t>
      </w:r>
      <w:r>
        <w:rPr>
          <w:rFonts w:hint="eastAsia" w:ascii="仿宋" w:hAnsi="仿宋" w:eastAsia="仿宋" w:cs="仿宋"/>
          <w:color w:val="auto"/>
          <w:kern w:val="0"/>
          <w:sz w:val="24"/>
          <w:szCs w:val="24"/>
          <w:lang w:bidi="ar"/>
        </w:rPr>
        <w:t>赔偿相应损失：</w:t>
      </w:r>
    </w:p>
    <w:p w14:paraId="00891F4C">
      <w:pPr>
        <w:widowControl/>
        <w:spacing w:line="360" w:lineRule="auto"/>
        <w:ind w:firstLine="480" w:firstLineChars="20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1.乙方在使用</w:t>
      </w:r>
      <w:r>
        <w:rPr>
          <w:rFonts w:hint="eastAsia" w:ascii="仿宋" w:hAnsi="仿宋" w:eastAsia="仿宋" w:cs="仿宋"/>
          <w:color w:val="auto"/>
          <w:kern w:val="0"/>
          <w:sz w:val="24"/>
          <w:szCs w:val="24"/>
          <w:u w:val="single"/>
          <w:lang w:bidi="ar"/>
        </w:rPr>
        <w:t xml:space="preserve">  灵工  </w:t>
      </w:r>
      <w:r>
        <w:rPr>
          <w:rFonts w:hint="eastAsia" w:ascii="仿宋" w:hAnsi="仿宋" w:eastAsia="仿宋" w:cs="仿宋"/>
          <w:color w:val="auto"/>
          <w:kern w:val="0"/>
          <w:sz w:val="24"/>
          <w:szCs w:val="24"/>
          <w:lang w:bidi="ar"/>
        </w:rPr>
        <w:t>服务时存在严重损害甲方利益的行为；</w:t>
      </w:r>
    </w:p>
    <w:p w14:paraId="61FA87F2">
      <w:pPr>
        <w:widowControl/>
        <w:spacing w:line="360" w:lineRule="auto"/>
        <w:ind w:firstLine="480" w:firstLineChars="20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2.乙方利用、借助“</w:t>
      </w:r>
      <w:r>
        <w:rPr>
          <w:rFonts w:hint="eastAsia" w:ascii="仿宋" w:hAnsi="仿宋" w:eastAsia="仿宋" w:cs="仿宋"/>
          <w:color w:val="auto"/>
          <w:kern w:val="0"/>
          <w:sz w:val="24"/>
          <w:szCs w:val="24"/>
          <w:u w:val="single"/>
          <w:lang w:bidi="ar"/>
        </w:rPr>
        <w:t xml:space="preserve">  灵工  </w:t>
      </w:r>
      <w:r>
        <w:rPr>
          <w:rFonts w:hint="eastAsia" w:ascii="仿宋" w:hAnsi="仿宋" w:eastAsia="仿宋" w:cs="仿宋"/>
          <w:color w:val="auto"/>
          <w:kern w:val="0"/>
          <w:sz w:val="24"/>
          <w:szCs w:val="24"/>
          <w:lang w:bidi="ar"/>
        </w:rPr>
        <w:t>”谋取不正当利益或从事任何非法活动；</w:t>
      </w:r>
    </w:p>
    <w:p w14:paraId="07450211">
      <w:pPr>
        <w:widowControl/>
        <w:spacing w:line="360" w:lineRule="auto"/>
        <w:ind w:firstLine="480" w:firstLineChars="20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3.乙方不符合税务部门或甲方的身份真实性核查要求；</w:t>
      </w:r>
    </w:p>
    <w:p w14:paraId="71161CF5">
      <w:pPr>
        <w:widowControl/>
        <w:spacing w:line="360" w:lineRule="auto"/>
        <w:ind w:firstLine="480" w:firstLineChars="20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4.乙方违反对本协议所做的声明与承诺的。</w:t>
      </w:r>
    </w:p>
    <w:p w14:paraId="030BC62C">
      <w:pPr>
        <w:widowControl/>
        <w:spacing w:line="360" w:lineRule="auto"/>
        <w:ind w:firstLine="482" w:firstLineChars="200"/>
        <w:jc w:val="left"/>
        <w:rPr>
          <w:rFonts w:ascii="仿宋" w:hAnsi="仿宋" w:eastAsia="仿宋" w:cs="仿宋"/>
          <w:color w:val="auto"/>
          <w:kern w:val="0"/>
          <w:sz w:val="24"/>
          <w:szCs w:val="24"/>
          <w:u w:val="single"/>
          <w:lang w:bidi="ar"/>
        </w:rPr>
      </w:pPr>
      <w:r>
        <w:rPr>
          <w:rFonts w:hint="eastAsia" w:ascii="仿宋" w:hAnsi="仿宋" w:eastAsia="仿宋" w:cs="仿宋"/>
          <w:b/>
          <w:bCs/>
          <w:color w:val="auto"/>
          <w:kern w:val="0"/>
          <w:sz w:val="24"/>
          <w:szCs w:val="24"/>
          <w:lang w:bidi="ar"/>
        </w:rPr>
        <w:t>第</w:t>
      </w:r>
      <w:r>
        <w:rPr>
          <w:rFonts w:hint="eastAsia" w:ascii="仿宋" w:hAnsi="仿宋" w:eastAsia="仿宋" w:cs="仿宋"/>
          <w:b/>
          <w:bCs/>
          <w:color w:val="auto"/>
          <w:kern w:val="0"/>
          <w:sz w:val="24"/>
          <w:szCs w:val="24"/>
          <w:lang w:val="en-US" w:eastAsia="zh-CN" w:bidi="ar"/>
        </w:rPr>
        <w:t>三</w:t>
      </w:r>
      <w:r>
        <w:rPr>
          <w:rFonts w:hint="eastAsia" w:ascii="仿宋" w:hAnsi="仿宋" w:eastAsia="仿宋" w:cs="仿宋"/>
          <w:b/>
          <w:bCs/>
          <w:color w:val="auto"/>
          <w:kern w:val="0"/>
          <w:sz w:val="24"/>
          <w:szCs w:val="24"/>
          <w:lang w:bidi="ar"/>
        </w:rPr>
        <w:t>十</w:t>
      </w:r>
      <w:r>
        <w:rPr>
          <w:rFonts w:hint="eastAsia" w:ascii="仿宋" w:hAnsi="仿宋" w:eastAsia="仿宋" w:cs="仿宋"/>
          <w:b/>
          <w:bCs/>
          <w:color w:val="auto"/>
          <w:kern w:val="0"/>
          <w:sz w:val="24"/>
          <w:szCs w:val="24"/>
          <w:lang w:val="en-US" w:eastAsia="zh-CN" w:bidi="ar"/>
        </w:rPr>
        <w:t>一</w:t>
      </w:r>
      <w:r>
        <w:rPr>
          <w:rFonts w:hint="eastAsia" w:ascii="仿宋" w:hAnsi="仿宋" w:eastAsia="仿宋" w:cs="仿宋"/>
          <w:b/>
          <w:bCs/>
          <w:color w:val="auto"/>
          <w:kern w:val="0"/>
          <w:sz w:val="24"/>
          <w:szCs w:val="24"/>
          <w:lang w:bidi="ar"/>
        </w:rPr>
        <w:t>条</w:t>
      </w:r>
      <w:r>
        <w:rPr>
          <w:rFonts w:hint="eastAsia" w:ascii="仿宋" w:hAnsi="仿宋" w:eastAsia="仿宋" w:cs="仿宋"/>
          <w:color w:val="auto"/>
          <w:kern w:val="0"/>
          <w:sz w:val="24"/>
          <w:szCs w:val="24"/>
          <w:lang w:bidi="ar"/>
        </w:rPr>
        <w:t xml:space="preserve"> 甲方为乙方提供以下申诉和提出意见建议的渠道：</w:t>
      </w:r>
      <w:r>
        <w:rPr>
          <w:rFonts w:hint="eastAsia" w:ascii="仿宋" w:hAnsi="仿宋" w:eastAsia="仿宋" w:cs="仿宋"/>
          <w:color w:val="auto"/>
          <w:kern w:val="0"/>
          <w:sz w:val="24"/>
          <w:szCs w:val="24"/>
          <w:u w:val="single"/>
          <w:lang w:bidi="ar"/>
        </w:rPr>
        <w:t xml:space="preserve">              </w:t>
      </w:r>
    </w:p>
    <w:p w14:paraId="4E91903F">
      <w:pPr>
        <w:widowControl/>
        <w:spacing w:line="360" w:lineRule="auto"/>
        <w:ind w:firstLine="480" w:firstLineChars="20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服务企业为乙方提供以下申诉和提出意见建议的渠道：</w:t>
      </w:r>
      <w:r>
        <w:rPr>
          <w:rFonts w:hint="eastAsia" w:ascii="仿宋" w:hAnsi="仿宋" w:eastAsia="仿宋" w:cs="仿宋"/>
          <w:color w:val="auto"/>
          <w:kern w:val="0"/>
          <w:sz w:val="24"/>
          <w:szCs w:val="24"/>
          <w:u w:val="single"/>
          <w:lang w:bidi="ar"/>
        </w:rPr>
        <w:t xml:space="preserve">               </w:t>
      </w:r>
      <w:r>
        <w:rPr>
          <w:rFonts w:hint="eastAsia" w:ascii="仿宋" w:hAnsi="仿宋" w:eastAsia="仿宋" w:cs="仿宋"/>
          <w:color w:val="auto"/>
          <w:kern w:val="0"/>
          <w:sz w:val="24"/>
          <w:szCs w:val="24"/>
          <w:lang w:bidi="ar"/>
        </w:rPr>
        <w:t>。</w:t>
      </w:r>
    </w:p>
    <w:p w14:paraId="163AE0AD">
      <w:pPr>
        <w:widowControl/>
        <w:spacing w:line="360" w:lineRule="auto"/>
        <w:ind w:firstLine="480" w:firstLineChars="20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乙方如对于报酬计算、服务时长、服务费用扣减、委托管理方责任等有异议的，可通过上述申诉渠道向服务企业和甲方提出申诉，服务企业和甲方承诺及时予以回应并公正处理。</w:t>
      </w:r>
    </w:p>
    <w:p w14:paraId="6F487E73">
      <w:pPr>
        <w:widowControl w:val="0"/>
        <w:spacing w:line="360" w:lineRule="auto"/>
        <w:ind w:firstLine="480" w:firstLineChars="200"/>
        <w:jc w:val="left"/>
        <w:rPr>
          <w:rFonts w:hint="eastAsia"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甲方如有下述行为之一的，乙方可通过服务企业提供的申诉渠道投诉，甲方承诺及时予以回应并公正处理：</w:t>
      </w:r>
    </w:p>
    <w:p w14:paraId="15A32423">
      <w:pPr>
        <w:widowControl w:val="0"/>
        <w:spacing w:line="360" w:lineRule="auto"/>
        <w:ind w:firstLine="480" w:firstLineChars="20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1.以任何形式、任何名义向乙方收取管理费、挂靠费、履约保证金等费用，要求回扣、截留报酬，强迫乙方参加活动、强制/诱导乙方办理与平台无关业务、进行不合理消费等(合理的车辆租赁、维修服务费用除外);</w:t>
      </w:r>
    </w:p>
    <w:p w14:paraId="1BC73B92">
      <w:pPr>
        <w:widowControl/>
        <w:spacing w:line="360" w:lineRule="auto"/>
        <w:ind w:firstLine="480" w:firstLineChars="20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2.以任何形式、任何名义对乙方进行不合理罚款；</w:t>
      </w:r>
    </w:p>
    <w:p w14:paraId="72C1E027">
      <w:pPr>
        <w:widowControl/>
        <w:spacing w:line="360" w:lineRule="auto"/>
        <w:ind w:firstLine="480" w:firstLineChars="20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3.以任何直接或间接方式限制乙方在工作时间、工作时长、接单等方面的自主决定权、强迫延长或限制工作时间、扣减报酬等；</w:t>
      </w:r>
    </w:p>
    <w:p w14:paraId="70B84676">
      <w:pPr>
        <w:widowControl/>
        <w:spacing w:line="360" w:lineRule="auto"/>
        <w:ind w:firstLine="480" w:firstLineChars="20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4.甲方工作人员存在骚扰、欺凌等行为的；</w:t>
      </w:r>
    </w:p>
    <w:p w14:paraId="669930FC">
      <w:pPr>
        <w:widowControl/>
        <w:spacing w:line="360" w:lineRule="auto"/>
        <w:ind w:firstLine="480" w:firstLineChars="20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5.设置不合理工作门槛，例如：存在性别、民族、年龄、户籍等歧视或另行签订与本协议不一致的其他协议等；</w:t>
      </w:r>
    </w:p>
    <w:p w14:paraId="02160ADA">
      <w:pPr>
        <w:widowControl/>
        <w:spacing w:line="360" w:lineRule="auto"/>
        <w:ind w:firstLine="480" w:firstLineChars="200"/>
        <w:jc w:val="left"/>
        <w:rPr>
          <w:rFonts w:ascii="仿宋" w:hAnsi="仿宋" w:eastAsia="仿宋" w:cs="仿宋"/>
          <w:color w:val="auto"/>
          <w:kern w:val="0"/>
          <w:sz w:val="24"/>
          <w:szCs w:val="24"/>
          <w:u w:val="single"/>
          <w:lang w:bidi="ar"/>
        </w:rPr>
      </w:pPr>
      <w:r>
        <w:rPr>
          <w:rFonts w:hint="eastAsia" w:ascii="仿宋" w:hAnsi="仿宋" w:eastAsia="仿宋" w:cs="仿宋"/>
          <w:color w:val="auto"/>
          <w:kern w:val="0"/>
          <w:sz w:val="24"/>
          <w:szCs w:val="24"/>
          <w:lang w:bidi="ar"/>
        </w:rPr>
        <w:t>6.其他：</w:t>
      </w:r>
      <w:r>
        <w:rPr>
          <w:rFonts w:hint="eastAsia" w:ascii="仿宋" w:hAnsi="仿宋" w:eastAsia="仿宋" w:cs="仿宋"/>
          <w:color w:val="auto"/>
          <w:kern w:val="0"/>
          <w:sz w:val="24"/>
          <w:szCs w:val="24"/>
          <w:u w:val="single"/>
          <w:lang w:bidi="ar"/>
        </w:rPr>
        <w:t xml:space="preserve">                          </w:t>
      </w:r>
    </w:p>
    <w:p w14:paraId="1C667827">
      <w:pPr>
        <w:widowControl/>
        <w:spacing w:line="360" w:lineRule="auto"/>
        <w:ind w:firstLine="482" w:firstLineChars="200"/>
        <w:jc w:val="left"/>
        <w:rPr>
          <w:rFonts w:hint="eastAsia" w:ascii="仿宋" w:hAnsi="仿宋" w:eastAsia="仿宋" w:cs="仿宋"/>
          <w:color w:val="auto"/>
          <w:sz w:val="24"/>
        </w:rPr>
      </w:pPr>
      <w:r>
        <w:rPr>
          <w:rFonts w:hint="eastAsia" w:ascii="仿宋" w:hAnsi="仿宋" w:eastAsia="仿宋" w:cs="仿宋"/>
          <w:b/>
          <w:bCs/>
          <w:color w:val="auto"/>
          <w:kern w:val="0"/>
          <w:sz w:val="24"/>
          <w:szCs w:val="24"/>
          <w:lang w:bidi="ar"/>
        </w:rPr>
        <w:t>第三十</w:t>
      </w:r>
      <w:r>
        <w:rPr>
          <w:rFonts w:hint="eastAsia" w:ascii="仿宋" w:hAnsi="仿宋" w:eastAsia="仿宋" w:cs="仿宋"/>
          <w:b/>
          <w:bCs/>
          <w:color w:val="auto"/>
          <w:kern w:val="0"/>
          <w:sz w:val="24"/>
          <w:szCs w:val="24"/>
          <w:lang w:val="en-US" w:eastAsia="zh-CN" w:bidi="ar"/>
        </w:rPr>
        <w:t>二</w:t>
      </w:r>
      <w:r>
        <w:rPr>
          <w:rFonts w:hint="eastAsia" w:ascii="仿宋" w:hAnsi="仿宋" w:eastAsia="仿宋" w:cs="仿宋"/>
          <w:b/>
          <w:bCs/>
          <w:color w:val="auto"/>
          <w:kern w:val="0"/>
          <w:sz w:val="24"/>
          <w:szCs w:val="24"/>
          <w:lang w:bidi="ar"/>
        </w:rPr>
        <w:t>条 乙方知悉并同意，甲方仅为任务报酬的代付方，报酬的实际支付主体为服务企业。因服务企业原因（包括但不限于服务企业未按时足额向甲方支付款项）导致乙方报酬支付延迟或失败的，乙方应与服务企业自行解决。甲方应在合理范围内提供必要的协助（如提供支付记录）。</w:t>
      </w:r>
    </w:p>
    <w:p w14:paraId="3A34E91A">
      <w:pPr>
        <w:widowControl/>
        <w:spacing w:line="360" w:lineRule="auto"/>
        <w:ind w:firstLine="482" w:firstLineChars="200"/>
        <w:jc w:val="left"/>
        <w:rPr>
          <w:rFonts w:hint="eastAsia" w:ascii="仿宋" w:hAnsi="仿宋" w:eastAsia="仿宋" w:cs="仿宋"/>
          <w:color w:val="auto"/>
          <w:sz w:val="24"/>
        </w:rPr>
      </w:pPr>
      <w:r>
        <w:rPr>
          <w:rFonts w:hint="eastAsia" w:ascii="仿宋" w:hAnsi="仿宋" w:eastAsia="仿宋" w:cs="仿宋"/>
          <w:b/>
          <w:bCs/>
          <w:color w:val="auto"/>
          <w:kern w:val="0"/>
          <w:sz w:val="24"/>
          <w:szCs w:val="24"/>
          <w:lang w:bidi="ar"/>
        </w:rPr>
        <w:t>第三十</w:t>
      </w:r>
      <w:r>
        <w:rPr>
          <w:rFonts w:hint="eastAsia" w:ascii="仿宋" w:hAnsi="仿宋" w:eastAsia="仿宋" w:cs="仿宋"/>
          <w:b/>
          <w:bCs/>
          <w:color w:val="auto"/>
          <w:kern w:val="0"/>
          <w:sz w:val="24"/>
          <w:szCs w:val="24"/>
          <w:lang w:val="en-US" w:eastAsia="zh-CN" w:bidi="ar"/>
        </w:rPr>
        <w:t>三</w:t>
      </w:r>
      <w:r>
        <w:rPr>
          <w:rFonts w:hint="eastAsia" w:ascii="仿宋" w:hAnsi="仿宋" w:eastAsia="仿宋" w:cs="仿宋"/>
          <w:b/>
          <w:bCs/>
          <w:color w:val="auto"/>
          <w:kern w:val="0"/>
          <w:sz w:val="24"/>
          <w:szCs w:val="24"/>
          <w:lang w:bidi="ar"/>
        </w:rPr>
        <w:t xml:space="preserve">条 </w:t>
      </w:r>
      <w:r>
        <w:rPr>
          <w:rFonts w:hint="eastAsia" w:ascii="仿宋" w:hAnsi="仿宋" w:eastAsia="仿宋" w:cs="仿宋"/>
          <w:color w:val="auto"/>
          <w:kern w:val="0"/>
          <w:sz w:val="24"/>
          <w:szCs w:val="24"/>
          <w:lang w:bidi="ar"/>
        </w:rPr>
        <w:t xml:space="preserve">甲方和服务企业均有义务保护乙方的个人信息权利。甲方和服务企业需根据乙方同意的平台个人信息处理规则,按照个人信息保护相关法律法规规定，处理乙方有关信息。 </w:t>
      </w:r>
    </w:p>
    <w:p w14:paraId="780FC09B">
      <w:pPr>
        <w:widowControl/>
        <w:spacing w:line="360" w:lineRule="auto"/>
        <w:ind w:firstLine="482" w:firstLineChars="200"/>
        <w:jc w:val="left"/>
        <w:rPr>
          <w:rFonts w:hint="eastAsia" w:ascii="仿宋" w:hAnsi="仿宋" w:eastAsia="仿宋" w:cs="仿宋"/>
          <w:color w:val="auto"/>
          <w:sz w:val="24"/>
        </w:rPr>
      </w:pPr>
      <w:r>
        <w:rPr>
          <w:rFonts w:hint="eastAsia" w:ascii="仿宋" w:hAnsi="仿宋" w:eastAsia="仿宋" w:cs="仿宋"/>
          <w:b/>
          <w:bCs/>
          <w:color w:val="auto"/>
          <w:kern w:val="0"/>
          <w:sz w:val="24"/>
          <w:szCs w:val="24"/>
          <w:lang w:bidi="ar"/>
        </w:rPr>
        <w:t>第</w:t>
      </w:r>
      <w:r>
        <w:rPr>
          <w:rFonts w:hint="eastAsia" w:ascii="仿宋" w:hAnsi="仿宋" w:eastAsia="仿宋" w:cs="仿宋"/>
          <w:b/>
          <w:bCs/>
          <w:color w:val="auto"/>
          <w:kern w:val="0"/>
          <w:sz w:val="24"/>
          <w:szCs w:val="24"/>
          <w:lang w:val="en-US" w:eastAsia="zh-CN" w:bidi="ar"/>
        </w:rPr>
        <w:t>三十四</w:t>
      </w:r>
      <w:r>
        <w:rPr>
          <w:rFonts w:hint="eastAsia" w:ascii="仿宋" w:hAnsi="仿宋" w:eastAsia="仿宋" w:cs="仿宋"/>
          <w:b/>
          <w:bCs/>
          <w:color w:val="auto"/>
          <w:kern w:val="0"/>
          <w:sz w:val="24"/>
          <w:szCs w:val="24"/>
          <w:lang w:bidi="ar"/>
        </w:rPr>
        <w:t xml:space="preserve">条 </w:t>
      </w:r>
      <w:r>
        <w:rPr>
          <w:rFonts w:hint="eastAsia" w:ascii="仿宋" w:hAnsi="仿宋" w:eastAsia="仿宋" w:cs="仿宋"/>
          <w:color w:val="auto"/>
          <w:kern w:val="0"/>
          <w:sz w:val="24"/>
          <w:szCs w:val="24"/>
          <w:lang w:bidi="ar"/>
        </w:rPr>
        <w:t xml:space="preserve">甲方与服务企业之间的合作协议变更、终止或解除的，本协议中甲方乙方的相关权利义务同步变更、终止或解除。 </w:t>
      </w:r>
    </w:p>
    <w:p w14:paraId="0DE6D49C">
      <w:pPr>
        <w:widowControl/>
        <w:spacing w:line="360" w:lineRule="auto"/>
        <w:ind w:firstLine="482" w:firstLineChars="200"/>
        <w:jc w:val="left"/>
        <w:rPr>
          <w:rFonts w:ascii="仿宋" w:hAnsi="仿宋" w:eastAsia="仿宋" w:cs="仿宋"/>
          <w:color w:val="auto"/>
          <w:kern w:val="0"/>
          <w:sz w:val="24"/>
          <w:szCs w:val="24"/>
          <w:lang w:bidi="ar"/>
        </w:rPr>
      </w:pPr>
      <w:r>
        <w:rPr>
          <w:rFonts w:hint="eastAsia" w:ascii="仿宋" w:hAnsi="仿宋" w:eastAsia="仿宋" w:cs="仿宋"/>
          <w:b/>
          <w:bCs/>
          <w:color w:val="auto"/>
          <w:kern w:val="0"/>
          <w:sz w:val="24"/>
          <w:szCs w:val="24"/>
          <w:lang w:bidi="ar"/>
        </w:rPr>
        <w:t>第三十</w:t>
      </w:r>
      <w:r>
        <w:rPr>
          <w:rFonts w:hint="eastAsia" w:ascii="仿宋" w:hAnsi="仿宋" w:eastAsia="仿宋" w:cs="仿宋"/>
          <w:b/>
          <w:bCs/>
          <w:color w:val="auto"/>
          <w:kern w:val="0"/>
          <w:sz w:val="24"/>
          <w:szCs w:val="24"/>
          <w:lang w:val="en-US" w:eastAsia="zh-CN" w:bidi="ar"/>
        </w:rPr>
        <w:t>五</w:t>
      </w:r>
      <w:r>
        <w:rPr>
          <w:rFonts w:hint="eastAsia" w:ascii="仿宋" w:hAnsi="仿宋" w:eastAsia="仿宋" w:cs="仿宋"/>
          <w:b/>
          <w:bCs/>
          <w:color w:val="auto"/>
          <w:kern w:val="0"/>
          <w:sz w:val="24"/>
          <w:szCs w:val="24"/>
          <w:lang w:bidi="ar"/>
        </w:rPr>
        <w:t xml:space="preserve">条 </w:t>
      </w:r>
      <w:r>
        <w:rPr>
          <w:rFonts w:hint="eastAsia" w:ascii="仿宋" w:hAnsi="仿宋" w:eastAsia="仿宋" w:cs="仿宋"/>
          <w:color w:val="auto"/>
          <w:kern w:val="0"/>
          <w:sz w:val="24"/>
          <w:szCs w:val="24"/>
          <w:lang w:bidi="ar"/>
        </w:rPr>
        <w:t>乙方有权随时注销</w:t>
      </w:r>
      <w:r>
        <w:rPr>
          <w:rFonts w:hint="eastAsia" w:ascii="仿宋" w:hAnsi="仿宋" w:eastAsia="仿宋" w:cs="仿宋"/>
          <w:color w:val="auto"/>
          <w:kern w:val="0"/>
          <w:sz w:val="24"/>
          <w:szCs w:val="24"/>
          <w:lang w:eastAsia="zh-CN" w:bidi="ar"/>
        </w:rPr>
        <w:t>、</w:t>
      </w:r>
      <w:r>
        <w:rPr>
          <w:rFonts w:hint="eastAsia" w:ascii="仿宋" w:hAnsi="仿宋" w:eastAsia="仿宋" w:cs="仿宋"/>
          <w:color w:val="auto"/>
          <w:kern w:val="0"/>
          <w:sz w:val="24"/>
          <w:szCs w:val="24"/>
          <w:lang w:val="en-US" w:eastAsia="zh-CN" w:bidi="ar"/>
        </w:rPr>
        <w:t>解除</w:t>
      </w:r>
      <w:r>
        <w:rPr>
          <w:rFonts w:hint="eastAsia" w:ascii="仿宋" w:hAnsi="仿宋" w:eastAsia="仿宋" w:cs="仿宋"/>
          <w:color w:val="auto"/>
          <w:kern w:val="0"/>
          <w:sz w:val="24"/>
          <w:szCs w:val="24"/>
          <w:lang w:bidi="ar"/>
        </w:rPr>
        <w:t>在甲方平台注册的账号。乙方注销</w:t>
      </w:r>
      <w:r>
        <w:rPr>
          <w:rFonts w:hint="eastAsia" w:ascii="仿宋" w:hAnsi="仿宋" w:eastAsia="仿宋" w:cs="仿宋"/>
          <w:color w:val="auto"/>
          <w:kern w:val="0"/>
          <w:sz w:val="24"/>
          <w:szCs w:val="24"/>
          <w:lang w:eastAsia="zh-CN" w:bidi="ar"/>
        </w:rPr>
        <w:t>、</w:t>
      </w:r>
      <w:r>
        <w:rPr>
          <w:rFonts w:hint="eastAsia" w:ascii="仿宋" w:hAnsi="仿宋" w:eastAsia="仿宋" w:cs="仿宋"/>
          <w:color w:val="auto"/>
          <w:kern w:val="0"/>
          <w:sz w:val="24"/>
          <w:szCs w:val="24"/>
          <w:lang w:val="en-US" w:eastAsia="zh-CN" w:bidi="ar"/>
        </w:rPr>
        <w:t>解除</w:t>
      </w:r>
      <w:r>
        <w:rPr>
          <w:rFonts w:hint="eastAsia" w:ascii="仿宋" w:hAnsi="仿宋" w:eastAsia="仿宋" w:cs="仿宋"/>
          <w:color w:val="auto"/>
          <w:kern w:val="0"/>
          <w:sz w:val="24"/>
          <w:szCs w:val="24"/>
          <w:lang w:bidi="ar"/>
        </w:rPr>
        <w:t xml:space="preserve">在甲方平台注册的账号的，视为本协议解除。 </w:t>
      </w:r>
    </w:p>
    <w:p w14:paraId="7EEAAFCD">
      <w:pPr>
        <w:widowControl/>
        <w:spacing w:line="360" w:lineRule="auto"/>
        <w:ind w:firstLine="482" w:firstLineChars="200"/>
        <w:jc w:val="left"/>
        <w:rPr>
          <w:rFonts w:ascii="仿宋" w:hAnsi="仿宋" w:eastAsia="仿宋" w:cs="仿宋"/>
          <w:color w:val="auto"/>
          <w:kern w:val="0"/>
          <w:sz w:val="24"/>
          <w:szCs w:val="24"/>
          <w:lang w:bidi="ar"/>
        </w:rPr>
      </w:pPr>
      <w:r>
        <w:rPr>
          <w:rFonts w:hint="eastAsia" w:ascii="仿宋" w:hAnsi="仿宋" w:eastAsia="仿宋" w:cs="仿宋"/>
          <w:b/>
          <w:bCs/>
          <w:color w:val="auto"/>
          <w:kern w:val="0"/>
          <w:sz w:val="24"/>
          <w:szCs w:val="24"/>
          <w:lang w:bidi="ar"/>
        </w:rPr>
        <w:t>第三十</w:t>
      </w:r>
      <w:r>
        <w:rPr>
          <w:rFonts w:hint="eastAsia" w:ascii="仿宋" w:hAnsi="仿宋" w:eastAsia="仿宋" w:cs="仿宋"/>
          <w:b/>
          <w:bCs/>
          <w:color w:val="auto"/>
          <w:kern w:val="0"/>
          <w:sz w:val="24"/>
          <w:szCs w:val="24"/>
          <w:lang w:val="en-US" w:eastAsia="zh-CN" w:bidi="ar"/>
        </w:rPr>
        <w:t>六</w:t>
      </w:r>
      <w:r>
        <w:rPr>
          <w:rFonts w:hint="eastAsia" w:ascii="仿宋" w:hAnsi="仿宋" w:eastAsia="仿宋" w:cs="仿宋"/>
          <w:b/>
          <w:bCs/>
          <w:color w:val="auto"/>
          <w:kern w:val="0"/>
          <w:sz w:val="24"/>
          <w:szCs w:val="24"/>
          <w:lang w:bidi="ar"/>
        </w:rPr>
        <w:t>条</w:t>
      </w:r>
      <w:r>
        <w:rPr>
          <w:rFonts w:hint="eastAsia" w:ascii="仿宋" w:hAnsi="仿宋" w:eastAsia="仿宋" w:cs="仿宋"/>
          <w:color w:val="auto"/>
          <w:kern w:val="0"/>
          <w:sz w:val="24"/>
          <w:szCs w:val="24"/>
          <w:lang w:bidi="ar"/>
        </w:rPr>
        <w:t xml:space="preserve"> 如因国家法律、法规、政策发生重大调整，导致本协议项下的合作模式无法继续履行，或继续履行将使任何一方处于违法状态的，任何一方均有权通知对方解除本协议，且无需承担违约责任。</w:t>
      </w:r>
    </w:p>
    <w:p w14:paraId="42A0B645">
      <w:pPr>
        <w:widowControl/>
        <w:spacing w:line="360" w:lineRule="auto"/>
        <w:ind w:firstLine="482" w:firstLineChars="200"/>
        <w:jc w:val="left"/>
        <w:rPr>
          <w:rFonts w:ascii="仿宋" w:hAnsi="仿宋" w:eastAsia="仿宋" w:cs="仿宋"/>
          <w:color w:val="auto"/>
          <w:kern w:val="0"/>
          <w:sz w:val="24"/>
          <w:szCs w:val="24"/>
          <w:lang w:bidi="ar"/>
        </w:rPr>
      </w:pPr>
      <w:r>
        <w:rPr>
          <w:rFonts w:hint="eastAsia" w:ascii="仿宋" w:hAnsi="仿宋" w:eastAsia="仿宋" w:cs="仿宋"/>
          <w:b/>
          <w:bCs/>
          <w:color w:val="auto"/>
          <w:kern w:val="0"/>
          <w:sz w:val="24"/>
          <w:szCs w:val="24"/>
          <w:lang w:bidi="ar"/>
        </w:rPr>
        <w:t>第三十</w:t>
      </w:r>
      <w:r>
        <w:rPr>
          <w:rFonts w:hint="eastAsia" w:ascii="仿宋" w:hAnsi="仿宋" w:eastAsia="仿宋" w:cs="仿宋"/>
          <w:b/>
          <w:bCs/>
          <w:color w:val="auto"/>
          <w:kern w:val="0"/>
          <w:sz w:val="24"/>
          <w:szCs w:val="24"/>
          <w:lang w:val="en-US" w:eastAsia="zh-CN" w:bidi="ar"/>
        </w:rPr>
        <w:t>七</w:t>
      </w:r>
      <w:r>
        <w:rPr>
          <w:rFonts w:hint="eastAsia" w:ascii="仿宋" w:hAnsi="仿宋" w:eastAsia="仿宋" w:cs="仿宋"/>
          <w:b/>
          <w:bCs/>
          <w:color w:val="auto"/>
          <w:kern w:val="0"/>
          <w:sz w:val="24"/>
          <w:szCs w:val="24"/>
          <w:lang w:bidi="ar"/>
        </w:rPr>
        <w:t>条</w:t>
      </w:r>
      <w:r>
        <w:rPr>
          <w:rFonts w:hint="eastAsia" w:ascii="仿宋" w:hAnsi="仿宋" w:eastAsia="仿宋" w:cs="仿宋"/>
          <w:color w:val="auto"/>
          <w:kern w:val="0"/>
          <w:sz w:val="24"/>
          <w:szCs w:val="24"/>
          <w:lang w:bidi="ar"/>
        </w:rPr>
        <w:t xml:space="preserve"> 任何由于乙方声明不实或违反乙方声明承诺事项导致他方向甲方提起诉讼、索赔及/或导致甲方声誉受损之后果的，乙方应承担甲方因此产生的全部直接及间接费用，包括但不限于诉讼支付的律师费等。</w:t>
      </w:r>
    </w:p>
    <w:p w14:paraId="5A6151FD">
      <w:pPr>
        <w:widowControl w:val="0"/>
        <w:spacing w:line="360" w:lineRule="auto"/>
        <w:ind w:firstLine="482" w:firstLineChars="200"/>
        <w:jc w:val="left"/>
        <w:rPr>
          <w:rFonts w:hint="eastAsia" w:ascii="仿宋" w:hAnsi="仿宋" w:eastAsia="仿宋" w:cs="仿宋"/>
          <w:b/>
          <w:bCs/>
          <w:color w:val="auto"/>
          <w:kern w:val="0"/>
          <w:sz w:val="24"/>
          <w:szCs w:val="24"/>
          <w:lang w:bidi="ar"/>
        </w:rPr>
      </w:pPr>
      <w:r>
        <w:rPr>
          <w:rFonts w:hint="eastAsia" w:ascii="仿宋" w:hAnsi="仿宋" w:eastAsia="仿宋" w:cs="仿宋"/>
          <w:b/>
          <w:bCs/>
          <w:color w:val="auto"/>
          <w:kern w:val="0"/>
          <w:sz w:val="24"/>
          <w:szCs w:val="24"/>
          <w:lang w:bidi="ar"/>
        </w:rPr>
        <w:t>注：如甲方与服务企业间的用工合作协议终止，则本协议同步自动终止，</w:t>
      </w:r>
      <w:r>
        <w:rPr>
          <w:rFonts w:hint="eastAsia" w:ascii="仿宋" w:hAnsi="仿宋" w:eastAsia="仿宋" w:cs="仿宋"/>
          <w:b/>
          <w:bCs/>
          <w:color w:val="auto"/>
          <w:kern w:val="0"/>
          <w:sz w:val="24"/>
          <w:szCs w:val="24"/>
          <w:lang w:val="en-US" w:eastAsia="zh-CN" w:bidi="ar"/>
        </w:rPr>
        <w:t>服务企业应及时通知乙方，乙方可与甲方签署书面终止协议（不签订不影响协议终止），</w:t>
      </w:r>
      <w:r>
        <w:rPr>
          <w:rFonts w:hint="eastAsia" w:ascii="仿宋" w:hAnsi="仿宋" w:eastAsia="仿宋" w:cs="仿宋"/>
          <w:b/>
          <w:bCs/>
          <w:color w:val="auto"/>
          <w:kern w:val="0"/>
          <w:sz w:val="24"/>
          <w:szCs w:val="24"/>
          <w:lang w:bidi="ar"/>
        </w:rPr>
        <w:t>甲方将停止提供对乙方的一切服务(包括但不限于保险服务），此后乙方与服务企业或第三人产生的一切纠纷，甲方概不负责。</w:t>
      </w:r>
    </w:p>
    <w:p w14:paraId="5953CA41">
      <w:pPr>
        <w:widowControl w:val="0"/>
        <w:spacing w:line="360" w:lineRule="auto"/>
        <w:ind w:firstLine="482" w:firstLineChars="200"/>
        <w:jc w:val="left"/>
        <w:rPr>
          <w:rFonts w:hint="eastAsia" w:ascii="仿宋" w:hAnsi="仿宋" w:eastAsia="仿宋" w:cs="仿宋"/>
          <w:b/>
          <w:bCs/>
          <w:color w:val="auto"/>
          <w:kern w:val="0"/>
          <w:sz w:val="24"/>
          <w:szCs w:val="24"/>
          <w:lang w:bidi="ar"/>
        </w:rPr>
      </w:pPr>
    </w:p>
    <w:p w14:paraId="3184CFC6">
      <w:pPr>
        <w:widowControl w:val="0"/>
        <w:spacing w:line="360" w:lineRule="auto"/>
        <w:ind w:firstLine="482" w:firstLineChars="200"/>
        <w:jc w:val="left"/>
        <w:rPr>
          <w:rFonts w:hint="eastAsia" w:ascii="仿宋" w:hAnsi="仿宋" w:eastAsia="仿宋" w:cs="仿宋"/>
          <w:b/>
          <w:bCs/>
          <w:color w:val="auto"/>
          <w:kern w:val="0"/>
          <w:sz w:val="24"/>
          <w:szCs w:val="24"/>
          <w:lang w:bidi="ar"/>
        </w:rPr>
      </w:pPr>
    </w:p>
    <w:p w14:paraId="5CE53161">
      <w:pPr>
        <w:widowControl w:val="0"/>
        <w:numPr>
          <w:ilvl w:val="0"/>
          <w:numId w:val="2"/>
        </w:numPr>
        <w:spacing w:line="360" w:lineRule="auto"/>
        <w:ind w:firstLine="482" w:firstLineChars="200"/>
        <w:jc w:val="left"/>
        <w:rPr>
          <w:rFonts w:hint="eastAsia" w:ascii="仿宋" w:hAnsi="仿宋" w:eastAsia="仿宋" w:cs="仿宋"/>
          <w:b/>
          <w:bCs/>
          <w:color w:val="auto"/>
          <w:kern w:val="0"/>
          <w:sz w:val="24"/>
          <w:szCs w:val="24"/>
          <w:lang w:bidi="ar"/>
        </w:rPr>
      </w:pPr>
      <w:r>
        <w:rPr>
          <w:rFonts w:hint="eastAsia" w:ascii="仿宋" w:hAnsi="仿宋" w:eastAsia="仿宋" w:cs="仿宋"/>
          <w:b/>
          <w:bCs/>
          <w:color w:val="auto"/>
          <w:kern w:val="0"/>
          <w:sz w:val="24"/>
          <w:szCs w:val="24"/>
          <w:lang w:bidi="ar"/>
        </w:rPr>
        <w:t>涉税事务委托授权</w:t>
      </w:r>
    </w:p>
    <w:p w14:paraId="49C04D08">
      <w:pPr>
        <w:widowControl w:val="0"/>
        <w:spacing w:line="360" w:lineRule="auto"/>
        <w:ind w:firstLine="482" w:firstLineChars="200"/>
        <w:jc w:val="left"/>
        <w:rPr>
          <w:rFonts w:hint="eastAsia" w:ascii="仿宋" w:hAnsi="仿宋" w:eastAsia="仿宋" w:cs="仿宋"/>
          <w:b/>
          <w:bCs/>
          <w:color w:val="auto"/>
          <w:kern w:val="0"/>
          <w:sz w:val="24"/>
          <w:szCs w:val="24"/>
          <w:lang w:eastAsia="zh-CN" w:bidi="ar"/>
        </w:rPr>
      </w:pPr>
      <w:r>
        <w:rPr>
          <w:rFonts w:hint="eastAsia" w:ascii="仿宋" w:hAnsi="仿宋" w:eastAsia="仿宋" w:cs="仿宋"/>
          <w:b/>
          <w:bCs/>
          <w:color w:val="auto"/>
          <w:kern w:val="0"/>
          <w:sz w:val="24"/>
          <w:szCs w:val="24"/>
          <w:lang w:bidi="ar"/>
        </w:rPr>
        <w:t>第三十</w:t>
      </w:r>
      <w:r>
        <w:rPr>
          <w:rFonts w:hint="eastAsia" w:ascii="仿宋" w:hAnsi="仿宋" w:eastAsia="仿宋" w:cs="仿宋"/>
          <w:b/>
          <w:bCs/>
          <w:color w:val="auto"/>
          <w:kern w:val="0"/>
          <w:sz w:val="24"/>
          <w:szCs w:val="24"/>
          <w:lang w:val="en-US" w:eastAsia="zh-CN" w:bidi="ar"/>
        </w:rPr>
        <w:t>八</w:t>
      </w:r>
      <w:r>
        <w:rPr>
          <w:rFonts w:hint="eastAsia" w:ascii="仿宋" w:hAnsi="仿宋" w:eastAsia="仿宋" w:cs="仿宋"/>
          <w:b/>
          <w:bCs/>
          <w:color w:val="auto"/>
          <w:kern w:val="0"/>
          <w:sz w:val="24"/>
          <w:szCs w:val="24"/>
          <w:lang w:bidi="ar"/>
        </w:rPr>
        <w:t xml:space="preserve">条 </w:t>
      </w:r>
      <w:r>
        <w:rPr>
          <w:rFonts w:hint="eastAsia" w:ascii="仿宋" w:hAnsi="仿宋" w:eastAsia="仿宋" w:cs="仿宋"/>
          <w:b/>
          <w:bCs/>
          <w:color w:val="auto"/>
          <w:kern w:val="0"/>
          <w:sz w:val="24"/>
          <w:szCs w:val="24"/>
          <w:lang w:val="en-US" w:eastAsia="zh-CN" w:bidi="ar"/>
        </w:rPr>
        <w:t>乙方授权</w:t>
      </w:r>
      <w:r>
        <w:rPr>
          <w:rFonts w:hint="eastAsia" w:ascii="仿宋" w:hAnsi="仿宋" w:eastAsia="仿宋" w:cs="仿宋"/>
          <w:b/>
          <w:bCs/>
          <w:color w:val="auto"/>
          <w:kern w:val="0"/>
          <w:sz w:val="24"/>
          <w:szCs w:val="24"/>
          <w:lang w:eastAsia="zh-CN" w:bidi="ar"/>
        </w:rPr>
        <w:t>委托</w:t>
      </w:r>
      <w:r>
        <w:rPr>
          <w:rFonts w:hint="eastAsia" w:ascii="仿宋" w:hAnsi="仿宋" w:eastAsia="仿宋" w:cs="仿宋"/>
          <w:b/>
          <w:bCs/>
          <w:color w:val="auto"/>
          <w:kern w:val="0"/>
          <w:sz w:val="24"/>
          <w:szCs w:val="24"/>
          <w:lang w:val="en-US" w:eastAsia="zh-CN" w:bidi="ar"/>
        </w:rPr>
        <w:t>甲方</w:t>
      </w:r>
      <w:r>
        <w:rPr>
          <w:rFonts w:hint="eastAsia" w:ascii="仿宋" w:hAnsi="仿宋" w:eastAsia="仿宋" w:cs="仿宋"/>
          <w:b/>
          <w:bCs/>
          <w:color w:val="auto"/>
          <w:kern w:val="0"/>
          <w:sz w:val="24"/>
          <w:szCs w:val="24"/>
          <w:lang w:eastAsia="zh-CN" w:bidi="ar"/>
        </w:rPr>
        <w:t>代理本协议</w:t>
      </w:r>
      <w:r>
        <w:rPr>
          <w:rFonts w:hint="eastAsia" w:ascii="仿宋" w:hAnsi="仿宋" w:eastAsia="仿宋" w:cs="仿宋"/>
          <w:b/>
          <w:bCs/>
          <w:color w:val="auto"/>
          <w:kern w:val="0"/>
          <w:sz w:val="24"/>
          <w:szCs w:val="24"/>
          <w:lang w:val="en-US" w:eastAsia="zh-CN" w:bidi="ar"/>
        </w:rPr>
        <w:t>服务收入</w:t>
      </w:r>
      <w:r>
        <w:rPr>
          <w:rFonts w:hint="eastAsia" w:ascii="仿宋" w:hAnsi="仿宋" w:eastAsia="仿宋" w:cs="仿宋"/>
          <w:b/>
          <w:bCs/>
          <w:color w:val="auto"/>
          <w:kern w:val="0"/>
          <w:sz w:val="24"/>
          <w:szCs w:val="24"/>
          <w:lang w:eastAsia="zh-CN" w:bidi="ar"/>
        </w:rPr>
        <w:t>交易项下的涉税事务，包括</w:t>
      </w:r>
      <w:r>
        <w:rPr>
          <w:rFonts w:hint="eastAsia" w:ascii="仿宋" w:hAnsi="仿宋" w:eastAsia="仿宋" w:cs="仿宋"/>
          <w:b/>
          <w:bCs/>
          <w:color w:val="auto"/>
          <w:kern w:val="0"/>
          <w:sz w:val="24"/>
          <w:szCs w:val="24"/>
          <w:lang w:val="en-US" w:eastAsia="zh-CN" w:bidi="ar"/>
        </w:rPr>
        <w:t>但不限于纳税申报</w:t>
      </w:r>
      <w:r>
        <w:rPr>
          <w:rFonts w:hint="eastAsia" w:ascii="仿宋" w:hAnsi="仿宋" w:eastAsia="仿宋" w:cs="仿宋"/>
          <w:b/>
          <w:bCs/>
          <w:color w:val="auto"/>
          <w:kern w:val="0"/>
          <w:sz w:val="24"/>
          <w:szCs w:val="24"/>
          <w:lang w:eastAsia="zh-CN" w:bidi="ar"/>
        </w:rPr>
        <w:t>、代</w:t>
      </w:r>
      <w:r>
        <w:rPr>
          <w:rFonts w:hint="eastAsia" w:ascii="仿宋" w:hAnsi="仿宋" w:eastAsia="仿宋" w:cs="仿宋"/>
          <w:b/>
          <w:bCs/>
          <w:color w:val="auto"/>
          <w:kern w:val="0"/>
          <w:sz w:val="24"/>
          <w:szCs w:val="24"/>
          <w:lang w:val="en-US" w:eastAsia="zh-CN" w:bidi="ar"/>
        </w:rPr>
        <w:t>扣代缴税款</w:t>
      </w:r>
      <w:r>
        <w:rPr>
          <w:rFonts w:hint="eastAsia" w:ascii="仿宋" w:hAnsi="仿宋" w:eastAsia="仿宋" w:cs="仿宋"/>
          <w:b/>
          <w:bCs/>
          <w:color w:val="auto"/>
          <w:kern w:val="0"/>
          <w:sz w:val="24"/>
          <w:szCs w:val="24"/>
          <w:lang w:eastAsia="zh-CN" w:bidi="ar"/>
        </w:rPr>
        <w:t>和代开个人完税证明等。</w:t>
      </w:r>
      <w:r>
        <w:rPr>
          <w:rFonts w:hint="eastAsia" w:ascii="仿宋" w:hAnsi="仿宋" w:eastAsia="仿宋" w:cs="仿宋"/>
          <w:b/>
          <w:bCs/>
          <w:color w:val="auto"/>
          <w:kern w:val="0"/>
          <w:sz w:val="24"/>
          <w:szCs w:val="24"/>
          <w:lang w:val="en-US" w:eastAsia="zh-CN" w:bidi="ar"/>
        </w:rPr>
        <w:t>甲方</w:t>
      </w:r>
      <w:r>
        <w:rPr>
          <w:rFonts w:hint="eastAsia" w:ascii="仿宋" w:hAnsi="仿宋" w:eastAsia="仿宋" w:cs="仿宋"/>
          <w:b/>
          <w:bCs/>
          <w:color w:val="auto"/>
          <w:kern w:val="0"/>
          <w:sz w:val="24"/>
          <w:szCs w:val="24"/>
          <w:lang w:eastAsia="zh-CN" w:bidi="ar"/>
        </w:rPr>
        <w:t>按照服务</w:t>
      </w:r>
      <w:r>
        <w:rPr>
          <w:rFonts w:hint="eastAsia" w:ascii="仿宋" w:hAnsi="仿宋" w:eastAsia="仿宋" w:cs="仿宋"/>
          <w:b/>
          <w:bCs/>
          <w:color w:val="auto"/>
          <w:kern w:val="0"/>
          <w:sz w:val="24"/>
          <w:szCs w:val="24"/>
          <w:lang w:val="en-US" w:eastAsia="zh-CN" w:bidi="ar"/>
        </w:rPr>
        <w:t>企业</w:t>
      </w:r>
      <w:r>
        <w:rPr>
          <w:rFonts w:hint="eastAsia" w:ascii="仿宋" w:hAnsi="仿宋" w:eastAsia="仿宋" w:cs="仿宋"/>
          <w:b/>
          <w:bCs/>
          <w:color w:val="auto"/>
          <w:kern w:val="0"/>
          <w:sz w:val="24"/>
          <w:szCs w:val="24"/>
          <w:lang w:eastAsia="zh-CN" w:bidi="ar"/>
        </w:rPr>
        <w:t>的要求向</w:t>
      </w:r>
      <w:r>
        <w:rPr>
          <w:rFonts w:hint="eastAsia" w:ascii="仿宋" w:hAnsi="仿宋" w:eastAsia="仿宋" w:cs="仿宋"/>
          <w:b/>
          <w:bCs/>
          <w:color w:val="auto"/>
          <w:kern w:val="0"/>
          <w:sz w:val="24"/>
          <w:szCs w:val="24"/>
          <w:lang w:val="en-US" w:eastAsia="zh-CN" w:bidi="ar"/>
        </w:rPr>
        <w:t>乙方</w:t>
      </w:r>
      <w:r>
        <w:rPr>
          <w:rFonts w:hint="eastAsia" w:ascii="仿宋" w:hAnsi="仿宋" w:eastAsia="仿宋" w:cs="仿宋"/>
          <w:b/>
          <w:bCs/>
          <w:color w:val="auto"/>
          <w:kern w:val="0"/>
          <w:sz w:val="24"/>
          <w:szCs w:val="24"/>
          <w:lang w:eastAsia="zh-CN" w:bidi="ar"/>
        </w:rPr>
        <w:t>结算</w:t>
      </w:r>
      <w:r>
        <w:rPr>
          <w:rFonts w:hint="eastAsia" w:ascii="仿宋" w:hAnsi="仿宋" w:eastAsia="仿宋" w:cs="仿宋"/>
          <w:b/>
          <w:bCs/>
          <w:color w:val="auto"/>
          <w:kern w:val="0"/>
          <w:sz w:val="24"/>
          <w:szCs w:val="24"/>
          <w:lang w:val="en-US" w:eastAsia="zh-CN" w:bidi="ar"/>
        </w:rPr>
        <w:t>服务费用</w:t>
      </w:r>
      <w:r>
        <w:rPr>
          <w:rFonts w:hint="eastAsia" w:ascii="仿宋" w:hAnsi="仿宋" w:eastAsia="仿宋" w:cs="仿宋"/>
          <w:b/>
          <w:bCs/>
          <w:color w:val="auto"/>
          <w:kern w:val="0"/>
          <w:sz w:val="24"/>
          <w:szCs w:val="24"/>
          <w:lang w:eastAsia="zh-CN" w:bidi="ar"/>
        </w:rPr>
        <w:t>时为</w:t>
      </w:r>
      <w:r>
        <w:rPr>
          <w:rFonts w:hint="eastAsia" w:ascii="仿宋" w:hAnsi="仿宋" w:eastAsia="仿宋" w:cs="仿宋"/>
          <w:b/>
          <w:bCs/>
          <w:color w:val="auto"/>
          <w:kern w:val="0"/>
          <w:sz w:val="24"/>
          <w:szCs w:val="24"/>
          <w:lang w:val="en-US" w:eastAsia="zh-CN" w:bidi="ar"/>
        </w:rPr>
        <w:t>乙方代</w:t>
      </w:r>
      <w:r>
        <w:rPr>
          <w:rFonts w:hint="eastAsia" w:ascii="仿宋" w:hAnsi="仿宋" w:eastAsia="仿宋" w:cs="仿宋"/>
          <w:b/>
          <w:bCs/>
          <w:color w:val="auto"/>
          <w:kern w:val="0"/>
          <w:sz w:val="24"/>
          <w:szCs w:val="24"/>
          <w:lang w:eastAsia="zh-CN" w:bidi="ar"/>
        </w:rPr>
        <w:t>缴个人所得税等税款，该等款项将由</w:t>
      </w:r>
      <w:r>
        <w:rPr>
          <w:rFonts w:hint="eastAsia" w:ascii="仿宋" w:hAnsi="仿宋" w:eastAsia="仿宋" w:cs="仿宋"/>
          <w:b/>
          <w:bCs/>
          <w:color w:val="auto"/>
          <w:kern w:val="0"/>
          <w:sz w:val="24"/>
          <w:szCs w:val="24"/>
          <w:lang w:val="en-US" w:eastAsia="zh-CN" w:bidi="ar"/>
        </w:rPr>
        <w:t>乙方自行</w:t>
      </w:r>
      <w:r>
        <w:rPr>
          <w:rFonts w:hint="eastAsia" w:ascii="仿宋" w:hAnsi="仿宋" w:eastAsia="仿宋" w:cs="仿宋"/>
          <w:b/>
          <w:bCs/>
          <w:color w:val="auto"/>
          <w:kern w:val="0"/>
          <w:sz w:val="24"/>
          <w:szCs w:val="24"/>
          <w:lang w:eastAsia="zh-CN" w:bidi="ar"/>
        </w:rPr>
        <w:t>承担，在通过</w:t>
      </w:r>
      <w:r>
        <w:rPr>
          <w:rFonts w:hint="eastAsia" w:ascii="仿宋" w:hAnsi="仿宋" w:eastAsia="仿宋" w:cs="仿宋"/>
          <w:b/>
          <w:bCs/>
          <w:color w:val="auto"/>
          <w:kern w:val="0"/>
          <w:sz w:val="24"/>
          <w:szCs w:val="24"/>
          <w:lang w:val="en-US" w:eastAsia="zh-CN" w:bidi="ar"/>
        </w:rPr>
        <w:t>甲方</w:t>
      </w:r>
      <w:r>
        <w:rPr>
          <w:rFonts w:hint="eastAsia" w:ascii="仿宋" w:hAnsi="仿宋" w:eastAsia="仿宋" w:cs="仿宋"/>
          <w:b/>
          <w:bCs/>
          <w:color w:val="auto"/>
          <w:kern w:val="0"/>
          <w:sz w:val="24"/>
          <w:szCs w:val="24"/>
          <w:lang w:eastAsia="zh-CN" w:bidi="ar"/>
        </w:rPr>
        <w:t>向</w:t>
      </w:r>
      <w:r>
        <w:rPr>
          <w:rFonts w:hint="eastAsia" w:ascii="仿宋" w:hAnsi="仿宋" w:eastAsia="仿宋" w:cs="仿宋"/>
          <w:b/>
          <w:bCs/>
          <w:color w:val="auto"/>
          <w:kern w:val="0"/>
          <w:sz w:val="24"/>
          <w:szCs w:val="24"/>
          <w:lang w:val="en-US" w:eastAsia="zh-CN" w:bidi="ar"/>
        </w:rPr>
        <w:t>您</w:t>
      </w:r>
      <w:r>
        <w:rPr>
          <w:rFonts w:hint="eastAsia" w:ascii="仿宋" w:hAnsi="仿宋" w:eastAsia="仿宋" w:cs="仿宋"/>
          <w:b/>
          <w:bCs/>
          <w:color w:val="auto"/>
          <w:kern w:val="0"/>
          <w:sz w:val="24"/>
          <w:szCs w:val="24"/>
          <w:lang w:eastAsia="zh-CN" w:bidi="ar"/>
        </w:rPr>
        <w:t>结算</w:t>
      </w:r>
      <w:r>
        <w:rPr>
          <w:rFonts w:hint="eastAsia" w:ascii="仿宋" w:hAnsi="仿宋" w:eastAsia="仿宋" w:cs="仿宋"/>
          <w:b/>
          <w:bCs/>
          <w:color w:val="auto"/>
          <w:kern w:val="0"/>
          <w:sz w:val="24"/>
          <w:szCs w:val="24"/>
          <w:lang w:val="en-US" w:eastAsia="zh-CN" w:bidi="ar"/>
        </w:rPr>
        <w:t>服务费用</w:t>
      </w:r>
      <w:r>
        <w:rPr>
          <w:rFonts w:hint="eastAsia" w:ascii="仿宋" w:hAnsi="仿宋" w:eastAsia="仿宋" w:cs="仿宋"/>
          <w:b/>
          <w:bCs/>
          <w:color w:val="auto"/>
          <w:kern w:val="0"/>
          <w:sz w:val="24"/>
          <w:szCs w:val="24"/>
          <w:lang w:eastAsia="zh-CN" w:bidi="ar"/>
        </w:rPr>
        <w:t>时，由</w:t>
      </w:r>
      <w:r>
        <w:rPr>
          <w:rFonts w:hint="eastAsia" w:ascii="仿宋" w:hAnsi="仿宋" w:eastAsia="仿宋" w:cs="仿宋"/>
          <w:b/>
          <w:bCs/>
          <w:color w:val="auto"/>
          <w:kern w:val="0"/>
          <w:sz w:val="24"/>
          <w:szCs w:val="24"/>
          <w:lang w:val="en-US" w:eastAsia="zh-CN" w:bidi="ar"/>
        </w:rPr>
        <w:t>甲方</w:t>
      </w:r>
      <w:r>
        <w:rPr>
          <w:rFonts w:hint="eastAsia" w:ascii="仿宋" w:hAnsi="仿宋" w:eastAsia="仿宋" w:cs="仿宋"/>
          <w:b/>
          <w:bCs/>
          <w:color w:val="auto"/>
          <w:kern w:val="0"/>
          <w:sz w:val="24"/>
          <w:szCs w:val="24"/>
          <w:lang w:eastAsia="zh-CN" w:bidi="ar"/>
        </w:rPr>
        <w:t>予以扣减。</w:t>
      </w:r>
    </w:p>
    <w:p w14:paraId="0ED1AF57">
      <w:pPr>
        <w:widowControl/>
        <w:spacing w:line="360" w:lineRule="auto"/>
        <w:ind w:firstLine="482" w:firstLineChars="200"/>
        <w:jc w:val="left"/>
        <w:rPr>
          <w:rFonts w:hint="eastAsia" w:ascii="仿宋" w:hAnsi="仿宋" w:eastAsia="仿宋" w:cs="仿宋"/>
          <w:b/>
          <w:bCs/>
          <w:color w:val="auto"/>
          <w:kern w:val="0"/>
          <w:sz w:val="24"/>
          <w:szCs w:val="24"/>
          <w:lang w:eastAsia="zh-CN" w:bidi="ar"/>
        </w:rPr>
      </w:pPr>
      <w:r>
        <w:rPr>
          <w:rFonts w:hint="eastAsia" w:ascii="仿宋" w:hAnsi="仿宋" w:eastAsia="仿宋" w:cs="仿宋"/>
          <w:b/>
          <w:bCs/>
          <w:color w:val="auto"/>
          <w:kern w:val="0"/>
          <w:sz w:val="24"/>
          <w:szCs w:val="24"/>
          <w:lang w:eastAsia="zh-CN" w:bidi="ar"/>
        </w:rPr>
        <w:t>乙方保证其向甲方提供的所有涉税信息均真实、准确、完整。如因乙方未提供信息或提供信息不实，导致甲方无法履行代扣代缴义务的，由此产生的一切法律责任及损失（包括但不限于税务机关的罚款、滞纳金及甲方因此支付的律师费、诉讼费等）均由乙方承担。甲方有权从应付乙方的款项中直接扣除，不足部分可向乙方追偿。</w:t>
      </w:r>
    </w:p>
    <w:p w14:paraId="5CA19C74">
      <w:pPr>
        <w:widowControl/>
        <w:spacing w:line="360" w:lineRule="auto"/>
        <w:ind w:firstLine="482" w:firstLineChars="200"/>
        <w:jc w:val="left"/>
        <w:rPr>
          <w:rFonts w:hint="eastAsia" w:ascii="仿宋" w:hAnsi="仿宋" w:eastAsia="仿宋" w:cs="仿宋"/>
          <w:b/>
          <w:bCs/>
          <w:color w:val="auto"/>
          <w:kern w:val="0"/>
          <w:sz w:val="24"/>
          <w:szCs w:val="24"/>
          <w:lang w:val="en-US" w:eastAsia="zh-CN" w:bidi="ar"/>
        </w:rPr>
      </w:pPr>
      <w:r>
        <w:rPr>
          <w:rFonts w:hint="eastAsia" w:ascii="仿宋" w:hAnsi="仿宋" w:eastAsia="仿宋" w:cs="仿宋"/>
          <w:b/>
          <w:bCs/>
          <w:color w:val="auto"/>
          <w:kern w:val="0"/>
          <w:sz w:val="24"/>
          <w:szCs w:val="24"/>
          <w:lang w:bidi="ar"/>
        </w:rPr>
        <w:t>第三十</w:t>
      </w:r>
      <w:r>
        <w:rPr>
          <w:rFonts w:hint="eastAsia" w:ascii="仿宋" w:hAnsi="仿宋" w:eastAsia="仿宋" w:cs="仿宋"/>
          <w:b/>
          <w:bCs/>
          <w:color w:val="auto"/>
          <w:kern w:val="0"/>
          <w:sz w:val="24"/>
          <w:szCs w:val="24"/>
          <w:lang w:val="en-US" w:eastAsia="zh-CN" w:bidi="ar"/>
        </w:rPr>
        <w:t>九</w:t>
      </w:r>
      <w:r>
        <w:rPr>
          <w:rFonts w:hint="eastAsia" w:ascii="仿宋" w:hAnsi="仿宋" w:eastAsia="仿宋" w:cs="仿宋"/>
          <w:b/>
          <w:bCs/>
          <w:color w:val="auto"/>
          <w:kern w:val="0"/>
          <w:sz w:val="24"/>
          <w:szCs w:val="24"/>
          <w:lang w:bidi="ar"/>
        </w:rPr>
        <w:t>条</w:t>
      </w:r>
      <w:r>
        <w:rPr>
          <w:rFonts w:hint="eastAsia" w:ascii="仿宋" w:hAnsi="仿宋" w:eastAsia="仿宋" w:cs="仿宋"/>
          <w:b/>
          <w:bCs/>
          <w:color w:val="auto"/>
          <w:kern w:val="0"/>
          <w:sz w:val="24"/>
          <w:szCs w:val="24"/>
          <w:lang w:val="en-US" w:eastAsia="zh-CN" w:bidi="ar"/>
        </w:rPr>
        <w:t xml:space="preserve">  乙方承诺，若其在多个平台取得收入的，根据相关政策规定需要合并计算的，可能导致适用更高的个人所得税税率并按合并收入计算缴纳税款的</w:t>
      </w:r>
      <w:r>
        <w:rPr>
          <w:rFonts w:hint="eastAsia" w:ascii="仿宋" w:hAnsi="仿宋" w:eastAsia="仿宋" w:cs="仿宋"/>
          <w:b/>
          <w:bCs/>
          <w:color w:val="auto"/>
          <w:kern w:val="0"/>
          <w:sz w:val="24"/>
          <w:szCs w:val="24"/>
          <w:lang w:eastAsia="zh-CN" w:bidi="ar"/>
        </w:rPr>
        <w:t>，</w:t>
      </w:r>
      <w:r>
        <w:rPr>
          <w:rFonts w:hint="eastAsia" w:ascii="仿宋" w:hAnsi="仿宋" w:eastAsia="仿宋" w:cs="仿宋"/>
          <w:b/>
          <w:bCs/>
          <w:color w:val="auto"/>
          <w:kern w:val="0"/>
          <w:sz w:val="24"/>
          <w:szCs w:val="24"/>
          <w:lang w:val="en-US" w:eastAsia="zh-CN" w:bidi="ar"/>
        </w:rPr>
        <w:t>将主动、及时地履行补缴义务</w:t>
      </w:r>
      <w:r>
        <w:rPr>
          <w:rFonts w:hint="eastAsia" w:ascii="仿宋" w:hAnsi="仿宋" w:eastAsia="仿宋" w:cs="仿宋"/>
          <w:b/>
          <w:bCs/>
          <w:color w:val="auto"/>
          <w:kern w:val="0"/>
          <w:sz w:val="24"/>
          <w:szCs w:val="24"/>
          <w:lang w:eastAsia="zh-CN" w:bidi="ar"/>
        </w:rPr>
        <w:t>。</w:t>
      </w:r>
      <w:r>
        <w:rPr>
          <w:rFonts w:hint="eastAsia" w:ascii="仿宋" w:hAnsi="仿宋" w:eastAsia="仿宋" w:cs="仿宋"/>
          <w:b/>
          <w:bCs/>
          <w:color w:val="auto"/>
          <w:kern w:val="0"/>
          <w:sz w:val="24"/>
          <w:szCs w:val="24"/>
          <w:lang w:val="en-US" w:eastAsia="zh-CN" w:bidi="ar"/>
        </w:rPr>
        <w:t>乙方承诺对此认可并同意配合从应付款项中予以扣除（扣除不足的乙方应单独向甲方在其他应付款项中扣除）；</w:t>
      </w:r>
      <w:r>
        <w:rPr>
          <w:rFonts w:hint="eastAsia" w:ascii="仿宋" w:hAnsi="仿宋" w:eastAsia="仿宋" w:cs="仿宋"/>
          <w:b/>
          <w:bCs/>
          <w:color w:val="auto"/>
          <w:kern w:val="0"/>
          <w:sz w:val="24"/>
          <w:szCs w:val="24"/>
          <w:lang w:eastAsia="zh-CN" w:bidi="ar"/>
        </w:rPr>
        <w:t>若</w:t>
      </w:r>
      <w:r>
        <w:rPr>
          <w:rFonts w:hint="eastAsia" w:ascii="仿宋" w:hAnsi="仿宋" w:eastAsia="仿宋" w:cs="仿宋"/>
          <w:b/>
          <w:bCs/>
          <w:color w:val="auto"/>
          <w:kern w:val="0"/>
          <w:sz w:val="24"/>
          <w:szCs w:val="24"/>
          <w:lang w:val="en-US" w:eastAsia="zh-CN" w:bidi="ar"/>
        </w:rPr>
        <w:t>乙方</w:t>
      </w:r>
      <w:r>
        <w:rPr>
          <w:rFonts w:hint="eastAsia" w:ascii="仿宋" w:hAnsi="仿宋" w:eastAsia="仿宋" w:cs="仿宋"/>
          <w:b/>
          <w:bCs/>
          <w:color w:val="auto"/>
          <w:kern w:val="0"/>
          <w:sz w:val="24"/>
          <w:szCs w:val="24"/>
          <w:lang w:eastAsia="zh-CN" w:bidi="ar"/>
        </w:rPr>
        <w:t>在一个月度内从两个或以上互联网平台企业取得收入且月收入汇总超过10万元，则</w:t>
      </w:r>
      <w:r>
        <w:rPr>
          <w:rFonts w:hint="eastAsia" w:ascii="仿宋" w:hAnsi="仿宋" w:eastAsia="仿宋" w:cs="仿宋"/>
          <w:b/>
          <w:bCs/>
          <w:color w:val="auto"/>
          <w:kern w:val="0"/>
          <w:sz w:val="24"/>
          <w:szCs w:val="24"/>
          <w:lang w:val="en-US" w:eastAsia="zh-CN" w:bidi="ar"/>
        </w:rPr>
        <w:t>按税法相关规定</w:t>
      </w:r>
      <w:r>
        <w:rPr>
          <w:rFonts w:hint="eastAsia" w:ascii="仿宋" w:hAnsi="仿宋" w:eastAsia="仿宋" w:cs="仿宋"/>
          <w:b/>
          <w:bCs/>
          <w:color w:val="auto"/>
          <w:kern w:val="0"/>
          <w:sz w:val="24"/>
          <w:szCs w:val="24"/>
          <w:lang w:eastAsia="zh-CN" w:bidi="ar"/>
        </w:rPr>
        <w:t>，</w:t>
      </w:r>
      <w:r>
        <w:rPr>
          <w:rFonts w:hint="eastAsia" w:ascii="仿宋" w:hAnsi="仿宋" w:eastAsia="仿宋" w:cs="仿宋"/>
          <w:b/>
          <w:bCs/>
          <w:color w:val="auto"/>
          <w:kern w:val="0"/>
          <w:sz w:val="24"/>
          <w:szCs w:val="24"/>
          <w:lang w:val="en-US" w:eastAsia="zh-CN" w:bidi="ar"/>
        </w:rPr>
        <w:t>需要</w:t>
      </w:r>
      <w:r>
        <w:rPr>
          <w:rFonts w:hint="eastAsia" w:ascii="仿宋" w:hAnsi="仿宋" w:eastAsia="仿宋" w:cs="仿宋"/>
          <w:b/>
          <w:bCs/>
          <w:color w:val="auto"/>
          <w:kern w:val="0"/>
          <w:sz w:val="24"/>
          <w:szCs w:val="24"/>
          <w:lang w:eastAsia="zh-CN" w:bidi="ar"/>
        </w:rPr>
        <w:t>全额补缴增值税</w:t>
      </w:r>
      <w:r>
        <w:rPr>
          <w:rFonts w:hint="eastAsia" w:ascii="仿宋" w:hAnsi="仿宋" w:eastAsia="仿宋" w:cs="仿宋"/>
          <w:b/>
          <w:bCs/>
          <w:color w:val="auto"/>
          <w:kern w:val="0"/>
          <w:sz w:val="24"/>
          <w:szCs w:val="24"/>
          <w:lang w:val="en-US" w:eastAsia="zh-CN" w:bidi="ar"/>
        </w:rPr>
        <w:t>及其他税款</w:t>
      </w:r>
      <w:r>
        <w:rPr>
          <w:rFonts w:hint="eastAsia" w:ascii="仿宋" w:hAnsi="仿宋" w:eastAsia="仿宋" w:cs="仿宋"/>
          <w:b/>
          <w:bCs/>
          <w:color w:val="auto"/>
          <w:kern w:val="0"/>
          <w:sz w:val="24"/>
          <w:szCs w:val="24"/>
          <w:lang w:eastAsia="zh-CN" w:bidi="ar"/>
        </w:rPr>
        <w:t>。</w:t>
      </w:r>
      <w:r>
        <w:rPr>
          <w:rFonts w:hint="eastAsia" w:ascii="仿宋" w:hAnsi="仿宋" w:eastAsia="仿宋" w:cs="仿宋"/>
          <w:b/>
          <w:bCs/>
          <w:color w:val="auto"/>
          <w:kern w:val="0"/>
          <w:sz w:val="24"/>
          <w:szCs w:val="24"/>
          <w:lang w:val="en-US" w:eastAsia="zh-CN" w:bidi="ar"/>
        </w:rPr>
        <w:t>乙方承诺并知晓按照国家相关政策，配合补缴相关税款（具体以国家相关政策要求为准）。</w:t>
      </w:r>
    </w:p>
    <w:p w14:paraId="3D197319">
      <w:pPr>
        <w:widowControl/>
        <w:spacing w:line="360" w:lineRule="auto"/>
        <w:ind w:firstLine="482" w:firstLineChars="200"/>
        <w:jc w:val="left"/>
        <w:rPr>
          <w:rFonts w:hint="eastAsia" w:ascii="仿宋" w:hAnsi="仿宋" w:eastAsia="仿宋" w:cs="仿宋"/>
          <w:b/>
          <w:bCs/>
          <w:color w:val="auto"/>
          <w:kern w:val="0"/>
          <w:sz w:val="24"/>
          <w:szCs w:val="24"/>
          <w:lang w:bidi="ar"/>
        </w:rPr>
      </w:pPr>
      <w:r>
        <w:rPr>
          <w:rFonts w:hint="eastAsia" w:ascii="仿宋" w:hAnsi="仿宋" w:eastAsia="仿宋" w:cs="仿宋"/>
          <w:b/>
          <w:bCs/>
          <w:color w:val="auto"/>
          <w:kern w:val="0"/>
          <w:sz w:val="24"/>
          <w:szCs w:val="24"/>
          <w:lang w:eastAsia="zh-CN" w:bidi="ar"/>
        </w:rPr>
        <w:t>若发生上述补缴情况</w:t>
      </w:r>
      <w:r>
        <w:rPr>
          <w:rFonts w:hint="eastAsia" w:ascii="仿宋" w:hAnsi="仿宋" w:eastAsia="仿宋" w:cs="仿宋"/>
          <w:b/>
          <w:bCs/>
          <w:color w:val="auto"/>
          <w:kern w:val="0"/>
          <w:sz w:val="24"/>
          <w:szCs w:val="24"/>
          <w:lang w:val="en-US" w:eastAsia="zh-CN" w:bidi="ar"/>
        </w:rPr>
        <w:t>乙方应按甲方要求</w:t>
      </w:r>
      <w:r>
        <w:rPr>
          <w:rFonts w:hint="eastAsia" w:ascii="仿宋" w:hAnsi="仿宋" w:eastAsia="仿宋" w:cs="仿宋"/>
          <w:b/>
          <w:bCs/>
          <w:color w:val="auto"/>
          <w:kern w:val="0"/>
          <w:sz w:val="24"/>
          <w:szCs w:val="24"/>
          <w:lang w:eastAsia="zh-CN" w:bidi="ar"/>
        </w:rPr>
        <w:t>配合完成补缴义务，</w:t>
      </w:r>
      <w:r>
        <w:rPr>
          <w:rFonts w:hint="eastAsia" w:ascii="仿宋" w:hAnsi="仿宋" w:eastAsia="仿宋" w:cs="仿宋"/>
          <w:b/>
          <w:bCs/>
          <w:color w:val="auto"/>
          <w:kern w:val="0"/>
          <w:sz w:val="24"/>
          <w:szCs w:val="24"/>
          <w:lang w:val="en-US" w:eastAsia="zh-CN" w:bidi="ar"/>
        </w:rPr>
        <w:t>若</w:t>
      </w:r>
      <w:r>
        <w:rPr>
          <w:rFonts w:hint="eastAsia" w:ascii="仿宋" w:hAnsi="仿宋" w:eastAsia="仿宋" w:cs="仿宋"/>
          <w:b/>
          <w:bCs/>
          <w:color w:val="auto"/>
          <w:kern w:val="0"/>
          <w:sz w:val="24"/>
          <w:szCs w:val="24"/>
          <w:lang w:eastAsia="zh-CN" w:bidi="ar"/>
        </w:rPr>
        <w:t>致使</w:t>
      </w:r>
      <w:r>
        <w:rPr>
          <w:rFonts w:hint="eastAsia" w:ascii="仿宋" w:hAnsi="仿宋" w:eastAsia="仿宋" w:cs="仿宋"/>
          <w:b/>
          <w:bCs/>
          <w:color w:val="auto"/>
          <w:kern w:val="0"/>
          <w:sz w:val="24"/>
          <w:szCs w:val="24"/>
          <w:lang w:val="en-US" w:eastAsia="zh-CN" w:bidi="ar"/>
        </w:rPr>
        <w:t>甲方</w:t>
      </w:r>
      <w:r>
        <w:rPr>
          <w:rFonts w:hint="eastAsia" w:ascii="仿宋" w:hAnsi="仿宋" w:eastAsia="仿宋" w:cs="仿宋"/>
          <w:b/>
          <w:bCs/>
          <w:color w:val="auto"/>
          <w:kern w:val="0"/>
          <w:sz w:val="24"/>
          <w:szCs w:val="24"/>
          <w:lang w:eastAsia="zh-CN" w:bidi="ar"/>
        </w:rPr>
        <w:t>承担补缴税款义务的，</w:t>
      </w:r>
      <w:r>
        <w:rPr>
          <w:rFonts w:hint="eastAsia" w:ascii="仿宋" w:hAnsi="仿宋" w:eastAsia="仿宋" w:cs="仿宋"/>
          <w:b/>
          <w:bCs/>
          <w:color w:val="auto"/>
          <w:kern w:val="0"/>
          <w:sz w:val="24"/>
          <w:szCs w:val="24"/>
          <w:lang w:val="en-US" w:eastAsia="zh-CN" w:bidi="ar"/>
        </w:rPr>
        <w:t>甲方</w:t>
      </w:r>
      <w:r>
        <w:rPr>
          <w:rFonts w:hint="eastAsia" w:ascii="仿宋" w:hAnsi="仿宋" w:eastAsia="仿宋" w:cs="仿宋"/>
          <w:b/>
          <w:bCs/>
          <w:color w:val="auto"/>
          <w:kern w:val="0"/>
          <w:sz w:val="24"/>
          <w:szCs w:val="24"/>
          <w:lang w:eastAsia="zh-CN" w:bidi="ar"/>
        </w:rPr>
        <w:t>有权直接从</w:t>
      </w:r>
      <w:r>
        <w:rPr>
          <w:rFonts w:hint="eastAsia" w:ascii="仿宋" w:hAnsi="仿宋" w:eastAsia="仿宋" w:cs="仿宋"/>
          <w:b/>
          <w:bCs/>
          <w:color w:val="auto"/>
          <w:kern w:val="0"/>
          <w:sz w:val="24"/>
          <w:szCs w:val="24"/>
          <w:lang w:val="en-US" w:eastAsia="zh-CN" w:bidi="ar"/>
        </w:rPr>
        <w:t>乙方</w:t>
      </w:r>
      <w:r>
        <w:rPr>
          <w:rFonts w:hint="eastAsia" w:ascii="仿宋" w:hAnsi="仿宋" w:eastAsia="仿宋" w:cs="仿宋"/>
          <w:b/>
          <w:bCs/>
          <w:color w:val="auto"/>
          <w:kern w:val="0"/>
          <w:sz w:val="24"/>
          <w:szCs w:val="24"/>
          <w:lang w:eastAsia="zh-CN" w:bidi="ar"/>
        </w:rPr>
        <w:t>次月应付费用中扣除相应款项；扣除不足部分，</w:t>
      </w:r>
      <w:r>
        <w:rPr>
          <w:rFonts w:hint="eastAsia" w:ascii="仿宋" w:hAnsi="仿宋" w:eastAsia="仿宋" w:cs="仿宋"/>
          <w:b/>
          <w:bCs/>
          <w:color w:val="auto"/>
          <w:kern w:val="0"/>
          <w:sz w:val="24"/>
          <w:szCs w:val="24"/>
          <w:lang w:val="en-US" w:eastAsia="zh-CN" w:bidi="ar"/>
        </w:rPr>
        <w:t>甲方</w:t>
      </w:r>
      <w:r>
        <w:rPr>
          <w:rFonts w:hint="eastAsia" w:ascii="仿宋" w:hAnsi="仿宋" w:eastAsia="仿宋" w:cs="仿宋"/>
          <w:b/>
          <w:bCs/>
          <w:color w:val="auto"/>
          <w:kern w:val="0"/>
          <w:sz w:val="24"/>
          <w:szCs w:val="24"/>
          <w:lang w:eastAsia="zh-CN" w:bidi="ar"/>
        </w:rPr>
        <w:t>有权向</w:t>
      </w:r>
      <w:r>
        <w:rPr>
          <w:rFonts w:hint="eastAsia" w:ascii="仿宋" w:hAnsi="仿宋" w:eastAsia="仿宋" w:cs="仿宋"/>
          <w:b/>
          <w:bCs/>
          <w:color w:val="auto"/>
          <w:kern w:val="0"/>
          <w:sz w:val="24"/>
          <w:szCs w:val="24"/>
          <w:lang w:val="en-US" w:eastAsia="zh-CN" w:bidi="ar"/>
        </w:rPr>
        <w:t>乙方</w:t>
      </w:r>
      <w:r>
        <w:rPr>
          <w:rFonts w:hint="eastAsia" w:ascii="仿宋" w:hAnsi="仿宋" w:eastAsia="仿宋" w:cs="仿宋"/>
          <w:b/>
          <w:bCs/>
          <w:color w:val="auto"/>
          <w:kern w:val="0"/>
          <w:sz w:val="24"/>
          <w:szCs w:val="24"/>
          <w:lang w:eastAsia="zh-CN" w:bidi="ar"/>
        </w:rPr>
        <w:t>追偿，</w:t>
      </w:r>
      <w:r>
        <w:rPr>
          <w:rFonts w:hint="eastAsia" w:ascii="仿宋" w:hAnsi="仿宋" w:eastAsia="仿宋" w:cs="仿宋"/>
          <w:b/>
          <w:bCs/>
          <w:color w:val="auto"/>
          <w:kern w:val="0"/>
          <w:sz w:val="24"/>
          <w:szCs w:val="24"/>
          <w:lang w:val="en-US" w:eastAsia="zh-CN" w:bidi="ar"/>
        </w:rPr>
        <w:t>如因乙方未补税或其他违规行为造成甲方遭受任何损失的由乙方承担</w:t>
      </w:r>
      <w:r>
        <w:rPr>
          <w:rFonts w:hint="eastAsia" w:ascii="仿宋" w:hAnsi="仿宋" w:eastAsia="仿宋" w:cs="仿宋"/>
          <w:b/>
          <w:bCs/>
          <w:color w:val="auto"/>
          <w:kern w:val="0"/>
          <w:sz w:val="24"/>
          <w:szCs w:val="24"/>
          <w:lang w:eastAsia="zh-CN" w:bidi="ar"/>
        </w:rPr>
        <w:t>。</w:t>
      </w:r>
    </w:p>
    <w:p w14:paraId="40FB6757">
      <w:pPr>
        <w:widowControl/>
        <w:spacing w:line="360" w:lineRule="auto"/>
        <w:ind w:firstLine="482" w:firstLineChars="200"/>
        <w:jc w:val="left"/>
        <w:rPr>
          <w:rFonts w:hint="eastAsia" w:ascii="仿宋" w:hAnsi="仿宋" w:eastAsia="仿宋" w:cs="仿宋"/>
          <w:b/>
          <w:bCs/>
          <w:color w:val="auto"/>
          <w:kern w:val="0"/>
          <w:sz w:val="24"/>
          <w:szCs w:val="24"/>
          <w:lang w:eastAsia="zh-CN" w:bidi="ar"/>
        </w:rPr>
      </w:pPr>
      <w:r>
        <w:rPr>
          <w:rFonts w:hint="eastAsia" w:ascii="仿宋" w:hAnsi="仿宋" w:eastAsia="仿宋" w:cs="仿宋"/>
          <w:b/>
          <w:bCs/>
          <w:color w:val="auto"/>
          <w:kern w:val="0"/>
          <w:sz w:val="24"/>
          <w:szCs w:val="24"/>
          <w:lang w:bidi="ar"/>
        </w:rPr>
        <w:t>第</w:t>
      </w:r>
      <w:r>
        <w:rPr>
          <w:rFonts w:hint="eastAsia" w:ascii="仿宋" w:hAnsi="仿宋" w:eastAsia="仿宋" w:cs="仿宋"/>
          <w:b/>
          <w:bCs/>
          <w:color w:val="auto"/>
          <w:kern w:val="0"/>
          <w:sz w:val="24"/>
          <w:szCs w:val="24"/>
          <w:lang w:val="en-US" w:eastAsia="zh-CN" w:bidi="ar"/>
        </w:rPr>
        <w:t>四</w:t>
      </w:r>
      <w:r>
        <w:rPr>
          <w:rFonts w:hint="eastAsia" w:ascii="仿宋" w:hAnsi="仿宋" w:eastAsia="仿宋" w:cs="仿宋"/>
          <w:b/>
          <w:bCs/>
          <w:color w:val="auto"/>
          <w:kern w:val="0"/>
          <w:sz w:val="24"/>
          <w:szCs w:val="24"/>
          <w:lang w:bidi="ar"/>
        </w:rPr>
        <w:t>十条</w:t>
      </w:r>
      <w:r>
        <w:rPr>
          <w:rFonts w:hint="eastAsia" w:ascii="仿宋" w:hAnsi="仿宋" w:eastAsia="仿宋" w:cs="仿宋"/>
          <w:b/>
          <w:bCs/>
          <w:color w:val="auto"/>
          <w:kern w:val="0"/>
          <w:sz w:val="24"/>
          <w:szCs w:val="24"/>
          <w:lang w:val="en-US" w:eastAsia="zh-CN" w:bidi="ar"/>
        </w:rPr>
        <w:t xml:space="preserve"> 乙方</w:t>
      </w:r>
      <w:r>
        <w:rPr>
          <w:rFonts w:hint="eastAsia" w:ascii="仿宋" w:hAnsi="仿宋" w:eastAsia="仿宋" w:cs="仿宋"/>
          <w:b/>
          <w:bCs/>
          <w:color w:val="auto"/>
          <w:kern w:val="0"/>
          <w:sz w:val="24"/>
          <w:szCs w:val="24"/>
          <w:lang w:eastAsia="zh-CN" w:bidi="ar"/>
        </w:rPr>
        <w:t>确认</w:t>
      </w:r>
      <w:r>
        <w:rPr>
          <w:rFonts w:hint="eastAsia" w:ascii="仿宋" w:hAnsi="仿宋" w:eastAsia="仿宋" w:cs="仿宋"/>
          <w:b/>
          <w:bCs/>
          <w:color w:val="auto"/>
          <w:kern w:val="0"/>
          <w:sz w:val="24"/>
          <w:szCs w:val="24"/>
          <w:lang w:val="en-US" w:eastAsia="zh-CN" w:bidi="ar"/>
        </w:rPr>
        <w:t>根据本协议授权由甲方提</w:t>
      </w:r>
      <w:r>
        <w:rPr>
          <w:rFonts w:hint="eastAsia" w:ascii="仿宋" w:hAnsi="仿宋" w:eastAsia="仿宋" w:cs="仿宋"/>
          <w:b/>
          <w:bCs/>
          <w:color w:val="auto"/>
          <w:kern w:val="0"/>
          <w:sz w:val="24"/>
          <w:szCs w:val="24"/>
          <w:lang w:eastAsia="zh-CN" w:bidi="ar"/>
        </w:rPr>
        <w:t>交的相关申报资料和信息是真实、完整、准确，和符合有关法律法规的。</w:t>
      </w:r>
      <w:r>
        <w:rPr>
          <w:rFonts w:hint="eastAsia" w:ascii="仿宋" w:hAnsi="仿宋" w:eastAsia="仿宋" w:cs="仿宋"/>
          <w:b/>
          <w:bCs/>
          <w:color w:val="auto"/>
          <w:kern w:val="0"/>
          <w:sz w:val="24"/>
          <w:szCs w:val="24"/>
          <w:lang w:val="en-US" w:eastAsia="zh-CN" w:bidi="ar"/>
        </w:rPr>
        <w:t>乙方充分理解并知晓，不同地区涉税政策可能会存在差异。乙方同意并承诺，对于甲方基于本协议对乙方的代理行为所产生的相关法律后果，将由乙方自行承担。</w:t>
      </w:r>
    </w:p>
    <w:p w14:paraId="7E13D281">
      <w:pPr>
        <w:widowControl/>
        <w:spacing w:line="360" w:lineRule="auto"/>
        <w:ind w:firstLine="482" w:firstLineChars="200"/>
        <w:jc w:val="left"/>
        <w:rPr>
          <w:rFonts w:hint="eastAsia" w:ascii="仿宋" w:hAnsi="仿宋" w:eastAsia="仿宋" w:cs="仿宋"/>
          <w:b/>
          <w:bCs/>
          <w:color w:val="auto"/>
          <w:kern w:val="0"/>
          <w:sz w:val="24"/>
          <w:szCs w:val="24"/>
          <w:lang w:val="en-US" w:eastAsia="zh-CN" w:bidi="ar"/>
        </w:rPr>
      </w:pPr>
      <w:r>
        <w:rPr>
          <w:rFonts w:hint="eastAsia" w:ascii="仿宋" w:hAnsi="仿宋" w:eastAsia="仿宋" w:cs="仿宋"/>
          <w:b/>
          <w:bCs/>
          <w:color w:val="auto"/>
          <w:kern w:val="0"/>
          <w:sz w:val="24"/>
          <w:szCs w:val="24"/>
          <w:lang w:bidi="ar"/>
        </w:rPr>
        <w:t>第</w:t>
      </w:r>
      <w:r>
        <w:rPr>
          <w:rFonts w:hint="eastAsia" w:ascii="仿宋" w:hAnsi="仿宋" w:eastAsia="仿宋" w:cs="仿宋"/>
          <w:b/>
          <w:bCs/>
          <w:color w:val="auto"/>
          <w:kern w:val="0"/>
          <w:sz w:val="24"/>
          <w:szCs w:val="24"/>
          <w:lang w:val="en-US" w:eastAsia="zh-CN" w:bidi="ar"/>
        </w:rPr>
        <w:t>四</w:t>
      </w:r>
      <w:r>
        <w:rPr>
          <w:rFonts w:hint="eastAsia" w:ascii="仿宋" w:hAnsi="仿宋" w:eastAsia="仿宋" w:cs="仿宋"/>
          <w:b/>
          <w:bCs/>
          <w:color w:val="auto"/>
          <w:kern w:val="0"/>
          <w:sz w:val="24"/>
          <w:szCs w:val="24"/>
          <w:lang w:bidi="ar"/>
        </w:rPr>
        <w:t>十</w:t>
      </w:r>
      <w:r>
        <w:rPr>
          <w:rFonts w:hint="eastAsia" w:ascii="仿宋" w:hAnsi="仿宋" w:eastAsia="仿宋" w:cs="仿宋"/>
          <w:b/>
          <w:bCs/>
          <w:color w:val="auto"/>
          <w:kern w:val="0"/>
          <w:sz w:val="24"/>
          <w:szCs w:val="24"/>
          <w:lang w:val="en-US" w:eastAsia="zh-CN" w:bidi="ar"/>
        </w:rPr>
        <w:t>一</w:t>
      </w:r>
      <w:r>
        <w:rPr>
          <w:rFonts w:hint="eastAsia" w:ascii="仿宋" w:hAnsi="仿宋" w:eastAsia="仿宋" w:cs="仿宋"/>
          <w:b/>
          <w:bCs/>
          <w:color w:val="auto"/>
          <w:kern w:val="0"/>
          <w:sz w:val="24"/>
          <w:szCs w:val="24"/>
          <w:lang w:bidi="ar"/>
        </w:rPr>
        <w:t>条</w:t>
      </w:r>
      <w:r>
        <w:rPr>
          <w:rFonts w:hint="eastAsia" w:ascii="仿宋" w:hAnsi="仿宋" w:eastAsia="仿宋" w:cs="仿宋"/>
          <w:b/>
          <w:bCs/>
          <w:color w:val="auto"/>
          <w:kern w:val="0"/>
          <w:sz w:val="24"/>
          <w:szCs w:val="24"/>
          <w:lang w:val="en-US" w:eastAsia="zh-CN" w:bidi="ar"/>
        </w:rPr>
        <w:t xml:space="preserve"> 乙方承诺，乙方在本协议履行期间将向甲方披露全部收入来源。甲方有权要求您提供其他平台收入凭证，乙方应在收到通知后5个工作日内配合提供完整纳税证明。若乙方故意隐瞒收入或提供虚假凭证导致甲方被追缴税款、滞纳金或罚款的，由此产生的责任由乙方自行承担。</w:t>
      </w:r>
    </w:p>
    <w:p w14:paraId="39F9D97E">
      <w:pPr>
        <w:widowControl/>
        <w:spacing w:line="360" w:lineRule="auto"/>
        <w:ind w:firstLine="482" w:firstLineChars="200"/>
        <w:jc w:val="left"/>
        <w:rPr>
          <w:rFonts w:hint="eastAsia" w:ascii="仿宋" w:hAnsi="仿宋" w:eastAsia="仿宋" w:cs="仿宋"/>
          <w:color w:val="auto"/>
          <w:sz w:val="24"/>
        </w:rPr>
      </w:pPr>
      <w:r>
        <w:rPr>
          <w:rFonts w:hint="eastAsia" w:ascii="仿宋" w:hAnsi="仿宋" w:eastAsia="仿宋" w:cs="仿宋"/>
          <w:b/>
          <w:bCs/>
          <w:color w:val="auto"/>
          <w:kern w:val="0"/>
          <w:sz w:val="24"/>
          <w:szCs w:val="24"/>
          <w:lang w:bidi="ar"/>
        </w:rPr>
        <w:t xml:space="preserve">七、各方约定事项 </w:t>
      </w:r>
    </w:p>
    <w:p w14:paraId="0C58A4BE">
      <w:pPr>
        <w:widowControl/>
        <w:spacing w:line="360" w:lineRule="auto"/>
        <w:ind w:firstLine="482" w:firstLineChars="200"/>
        <w:jc w:val="left"/>
        <w:rPr>
          <w:rFonts w:ascii="仿宋" w:hAnsi="仿宋" w:eastAsia="仿宋" w:cs="仿宋"/>
          <w:b/>
          <w:bCs/>
          <w:color w:val="auto"/>
          <w:kern w:val="0"/>
          <w:sz w:val="24"/>
          <w:szCs w:val="24"/>
          <w:lang w:bidi="ar"/>
        </w:rPr>
      </w:pPr>
      <w:r>
        <w:rPr>
          <w:rFonts w:hint="eastAsia" w:ascii="仿宋" w:hAnsi="仿宋" w:eastAsia="仿宋" w:cs="仿宋"/>
          <w:b/>
          <w:bCs/>
          <w:color w:val="auto"/>
          <w:kern w:val="0"/>
          <w:sz w:val="24"/>
          <w:szCs w:val="24"/>
          <w:lang w:bidi="ar"/>
        </w:rPr>
        <w:t>第</w:t>
      </w:r>
      <w:r>
        <w:rPr>
          <w:rFonts w:hint="eastAsia" w:ascii="仿宋" w:hAnsi="仿宋" w:eastAsia="仿宋" w:cs="仿宋"/>
          <w:b/>
          <w:bCs/>
          <w:color w:val="auto"/>
          <w:kern w:val="0"/>
          <w:sz w:val="24"/>
          <w:szCs w:val="24"/>
          <w:lang w:val="en-US" w:eastAsia="zh-CN" w:bidi="ar"/>
        </w:rPr>
        <w:t>四十二</w:t>
      </w:r>
      <w:r>
        <w:rPr>
          <w:rFonts w:hint="eastAsia" w:ascii="仿宋" w:hAnsi="仿宋" w:eastAsia="仿宋" w:cs="仿宋"/>
          <w:b/>
          <w:bCs/>
          <w:color w:val="auto"/>
          <w:kern w:val="0"/>
          <w:sz w:val="24"/>
          <w:szCs w:val="24"/>
          <w:lang w:bidi="ar"/>
        </w:rPr>
        <w:t xml:space="preserve">条 </w:t>
      </w:r>
      <w:r>
        <w:rPr>
          <w:rFonts w:hint="eastAsia" w:ascii="仿宋" w:hAnsi="仿宋" w:eastAsia="仿宋" w:cs="仿宋"/>
          <w:color w:val="auto"/>
          <w:kern w:val="0"/>
          <w:sz w:val="24"/>
          <w:szCs w:val="24"/>
          <w:lang w:bidi="ar"/>
        </w:rPr>
        <w:t xml:space="preserve">乙方对履行本协议而知悉的甲方和服务企业的商业秘密承担保密义务，未经甲方和服务企业同意，不得泄露。 </w:t>
      </w:r>
    </w:p>
    <w:p w14:paraId="5D0B5C7E">
      <w:pPr>
        <w:widowControl/>
        <w:spacing w:line="360" w:lineRule="auto"/>
        <w:ind w:firstLine="482" w:firstLineChars="200"/>
        <w:jc w:val="left"/>
        <w:rPr>
          <w:rFonts w:hint="eastAsia" w:ascii="仿宋" w:hAnsi="仿宋" w:eastAsia="仿宋" w:cs="仿宋"/>
          <w:color w:val="auto"/>
          <w:sz w:val="24"/>
        </w:rPr>
      </w:pPr>
      <w:r>
        <w:rPr>
          <w:rFonts w:hint="eastAsia" w:ascii="仿宋" w:hAnsi="仿宋" w:eastAsia="仿宋" w:cs="仿宋"/>
          <w:b/>
          <w:bCs/>
          <w:color w:val="auto"/>
          <w:kern w:val="0"/>
          <w:sz w:val="24"/>
          <w:szCs w:val="24"/>
          <w:lang w:bidi="ar"/>
        </w:rPr>
        <w:t>第</w:t>
      </w:r>
      <w:r>
        <w:rPr>
          <w:rFonts w:hint="eastAsia" w:ascii="仿宋" w:hAnsi="仿宋" w:eastAsia="仿宋" w:cs="仿宋"/>
          <w:b/>
          <w:bCs/>
          <w:color w:val="auto"/>
          <w:kern w:val="0"/>
          <w:sz w:val="24"/>
          <w:szCs w:val="24"/>
          <w:lang w:val="en-US" w:eastAsia="zh-CN" w:bidi="ar"/>
        </w:rPr>
        <w:t>四十三</w:t>
      </w:r>
      <w:r>
        <w:rPr>
          <w:rFonts w:hint="eastAsia" w:ascii="仿宋" w:hAnsi="仿宋" w:eastAsia="仿宋" w:cs="仿宋"/>
          <w:b/>
          <w:bCs/>
          <w:color w:val="auto"/>
          <w:kern w:val="0"/>
          <w:sz w:val="24"/>
          <w:szCs w:val="24"/>
          <w:lang w:bidi="ar"/>
        </w:rPr>
        <w:t>条</w:t>
      </w:r>
      <w:r>
        <w:rPr>
          <w:rFonts w:hint="eastAsia" w:ascii="仿宋" w:hAnsi="仿宋" w:eastAsia="仿宋" w:cs="仿宋"/>
          <w:color w:val="auto"/>
          <w:kern w:val="0"/>
          <w:sz w:val="24"/>
          <w:szCs w:val="24"/>
          <w:lang w:bidi="ar"/>
        </w:rPr>
        <w:t xml:space="preserve"> 各方约定的其他事项：</w:t>
      </w:r>
      <w:r>
        <w:rPr>
          <w:rFonts w:hint="eastAsia" w:ascii="仿宋" w:hAnsi="仿宋" w:eastAsia="仿宋" w:cs="仿宋"/>
          <w:color w:val="auto"/>
          <w:kern w:val="0"/>
          <w:sz w:val="24"/>
          <w:szCs w:val="24"/>
          <w:u w:val="single"/>
          <w:lang w:bidi="ar"/>
        </w:rPr>
        <w:t xml:space="preserve">                                 。</w:t>
      </w:r>
    </w:p>
    <w:p w14:paraId="2030A1FA">
      <w:pPr>
        <w:widowControl/>
        <w:spacing w:line="360" w:lineRule="auto"/>
        <w:ind w:firstLine="482" w:firstLineChars="200"/>
        <w:jc w:val="left"/>
        <w:rPr>
          <w:rFonts w:hint="eastAsia" w:ascii="仿宋" w:hAnsi="仿宋" w:eastAsia="仿宋" w:cs="仿宋"/>
          <w:b/>
          <w:bCs/>
          <w:color w:val="auto"/>
          <w:kern w:val="0"/>
          <w:sz w:val="24"/>
          <w:szCs w:val="24"/>
          <w:lang w:bidi="ar"/>
        </w:rPr>
      </w:pPr>
    </w:p>
    <w:p w14:paraId="0929889C">
      <w:pPr>
        <w:widowControl/>
        <w:spacing w:line="360" w:lineRule="auto"/>
        <w:ind w:firstLine="482" w:firstLineChars="200"/>
        <w:jc w:val="left"/>
        <w:rPr>
          <w:rFonts w:hint="eastAsia" w:ascii="仿宋" w:hAnsi="仿宋" w:eastAsia="仿宋" w:cs="仿宋"/>
          <w:b/>
          <w:bCs/>
          <w:color w:val="auto"/>
          <w:kern w:val="0"/>
          <w:sz w:val="24"/>
          <w:szCs w:val="24"/>
          <w:lang w:bidi="ar"/>
        </w:rPr>
      </w:pPr>
      <w:r>
        <w:rPr>
          <w:rFonts w:hint="eastAsia" w:ascii="仿宋" w:hAnsi="仿宋" w:eastAsia="仿宋" w:cs="仿宋"/>
          <w:b/>
          <w:bCs/>
          <w:color w:val="auto"/>
          <w:kern w:val="0"/>
          <w:sz w:val="24"/>
          <w:szCs w:val="24"/>
          <w:lang w:bidi="ar"/>
        </w:rPr>
        <w:t xml:space="preserve">八、争议解决 </w:t>
      </w:r>
    </w:p>
    <w:p w14:paraId="4CDB1A42">
      <w:pPr>
        <w:widowControl/>
        <w:spacing w:line="360" w:lineRule="auto"/>
        <w:ind w:firstLine="482" w:firstLineChars="200"/>
        <w:jc w:val="left"/>
        <w:rPr>
          <w:rFonts w:ascii="仿宋" w:hAnsi="仿宋" w:eastAsia="仿宋" w:cs="仿宋"/>
          <w:color w:val="auto"/>
          <w:kern w:val="0"/>
          <w:sz w:val="24"/>
          <w:szCs w:val="24"/>
          <w:lang w:bidi="ar"/>
        </w:rPr>
      </w:pPr>
      <w:r>
        <w:rPr>
          <w:rFonts w:hint="eastAsia" w:ascii="仿宋" w:hAnsi="仿宋" w:eastAsia="仿宋" w:cs="仿宋"/>
          <w:b/>
          <w:bCs/>
          <w:color w:val="auto"/>
          <w:kern w:val="0"/>
          <w:sz w:val="24"/>
          <w:szCs w:val="24"/>
          <w:lang w:bidi="ar"/>
        </w:rPr>
        <w:t>第</w:t>
      </w:r>
      <w:r>
        <w:rPr>
          <w:rFonts w:hint="eastAsia" w:ascii="仿宋" w:hAnsi="仿宋" w:eastAsia="仿宋" w:cs="仿宋"/>
          <w:b/>
          <w:bCs/>
          <w:color w:val="auto"/>
          <w:kern w:val="0"/>
          <w:sz w:val="24"/>
          <w:szCs w:val="24"/>
          <w:lang w:val="en-US" w:eastAsia="zh-CN" w:bidi="ar"/>
        </w:rPr>
        <w:t>四十四</w:t>
      </w:r>
      <w:r>
        <w:rPr>
          <w:rFonts w:hint="eastAsia" w:ascii="仿宋" w:hAnsi="仿宋" w:eastAsia="仿宋" w:cs="仿宋"/>
          <w:b/>
          <w:bCs/>
          <w:color w:val="auto"/>
          <w:kern w:val="0"/>
          <w:sz w:val="24"/>
          <w:szCs w:val="24"/>
          <w:lang w:bidi="ar"/>
        </w:rPr>
        <w:t>条</w:t>
      </w:r>
      <w:r>
        <w:rPr>
          <w:rFonts w:ascii="仿宋" w:hAnsi="仿宋" w:eastAsia="仿宋" w:cs="仿宋"/>
          <w:b w:val="0"/>
          <w:bCs w:val="0"/>
          <w:color w:val="auto"/>
          <w:kern w:val="0"/>
          <w:sz w:val="24"/>
          <w:szCs w:val="24"/>
          <w:lang w:bidi="ar"/>
        </w:rPr>
        <w:t xml:space="preserve"> </w:t>
      </w:r>
      <w:r>
        <w:rPr>
          <w:rFonts w:hint="eastAsia" w:ascii="仿宋" w:hAnsi="仿宋" w:eastAsia="仿宋" w:cs="仿宋"/>
          <w:color w:val="auto"/>
          <w:kern w:val="0"/>
          <w:sz w:val="24"/>
          <w:szCs w:val="24"/>
          <w:lang w:bidi="ar"/>
        </w:rPr>
        <w:t>各方在履行协议过程中如发生争议，可以按照法律法规的规定，进行协商、申请调解或向甲方所在地等有管辖权的人民法院提起诉讼。</w:t>
      </w:r>
      <w:r>
        <w:rPr>
          <w:rFonts w:ascii="仿宋" w:hAnsi="仿宋" w:eastAsia="仿宋" w:cs="仿宋"/>
          <w:color w:val="auto"/>
          <w:kern w:val="0"/>
          <w:sz w:val="24"/>
          <w:szCs w:val="24"/>
          <w:lang w:bidi="ar"/>
        </w:rPr>
        <w:t xml:space="preserve"> </w:t>
      </w:r>
    </w:p>
    <w:p w14:paraId="6C895571">
      <w:pPr>
        <w:widowControl/>
        <w:spacing w:line="360" w:lineRule="auto"/>
        <w:ind w:firstLine="482" w:firstLineChars="200"/>
        <w:jc w:val="left"/>
        <w:rPr>
          <w:rFonts w:hint="eastAsia" w:ascii="仿宋" w:hAnsi="仿宋" w:eastAsia="仿宋" w:cs="仿宋"/>
          <w:b/>
          <w:bCs/>
          <w:color w:val="auto"/>
          <w:kern w:val="0"/>
          <w:sz w:val="24"/>
          <w:szCs w:val="24"/>
          <w:lang w:bidi="ar"/>
        </w:rPr>
      </w:pPr>
    </w:p>
    <w:p w14:paraId="5B2F4C5C">
      <w:pPr>
        <w:widowControl/>
        <w:spacing w:line="360" w:lineRule="auto"/>
        <w:ind w:firstLine="482" w:firstLineChars="200"/>
        <w:jc w:val="left"/>
        <w:rPr>
          <w:rFonts w:hint="eastAsia" w:ascii="仿宋" w:hAnsi="仿宋" w:eastAsia="仿宋" w:cs="仿宋"/>
          <w:b/>
          <w:bCs/>
          <w:color w:val="auto"/>
          <w:kern w:val="0"/>
          <w:sz w:val="24"/>
          <w:szCs w:val="24"/>
          <w:lang w:bidi="ar"/>
        </w:rPr>
      </w:pPr>
      <w:r>
        <w:rPr>
          <w:rFonts w:hint="eastAsia" w:ascii="仿宋" w:hAnsi="仿宋" w:eastAsia="仿宋" w:cs="仿宋"/>
          <w:b/>
          <w:bCs/>
          <w:color w:val="auto"/>
          <w:kern w:val="0"/>
          <w:sz w:val="24"/>
          <w:szCs w:val="24"/>
          <w:lang w:bidi="ar"/>
        </w:rPr>
        <w:t>九、合同生效及其他事项</w:t>
      </w:r>
    </w:p>
    <w:p w14:paraId="5A6D2704">
      <w:pPr>
        <w:adjustRightInd w:val="0"/>
        <w:snapToGrid w:val="0"/>
        <w:spacing w:line="360" w:lineRule="auto"/>
        <w:ind w:firstLine="482" w:firstLineChars="200"/>
        <w:rPr>
          <w:rFonts w:ascii="仿宋" w:hAnsi="仿宋" w:eastAsia="仿宋" w:cs="仿宋"/>
          <w:color w:val="auto"/>
          <w:kern w:val="0"/>
          <w:sz w:val="24"/>
          <w:szCs w:val="24"/>
          <w:lang w:bidi="ar"/>
        </w:rPr>
      </w:pPr>
      <w:r>
        <w:rPr>
          <w:rFonts w:hint="eastAsia" w:ascii="仿宋" w:hAnsi="仿宋" w:eastAsia="仿宋" w:cs="仿宋"/>
          <w:b/>
          <w:bCs/>
          <w:color w:val="auto"/>
          <w:kern w:val="0"/>
          <w:sz w:val="24"/>
          <w:szCs w:val="24"/>
          <w:lang w:bidi="ar"/>
        </w:rPr>
        <w:t>第</w:t>
      </w:r>
      <w:r>
        <w:rPr>
          <w:rFonts w:hint="eastAsia" w:ascii="仿宋" w:hAnsi="仿宋" w:eastAsia="仿宋" w:cs="仿宋"/>
          <w:b/>
          <w:bCs/>
          <w:color w:val="auto"/>
          <w:kern w:val="0"/>
          <w:sz w:val="24"/>
          <w:szCs w:val="24"/>
          <w:lang w:val="en-US" w:eastAsia="zh-CN" w:bidi="ar"/>
        </w:rPr>
        <w:t>四十五</w:t>
      </w:r>
      <w:r>
        <w:rPr>
          <w:rFonts w:hint="eastAsia" w:ascii="仿宋" w:hAnsi="仿宋" w:eastAsia="仿宋" w:cs="仿宋"/>
          <w:b/>
          <w:bCs/>
          <w:color w:val="auto"/>
          <w:kern w:val="0"/>
          <w:sz w:val="24"/>
          <w:szCs w:val="24"/>
          <w:lang w:bidi="ar"/>
        </w:rPr>
        <w:t>条</w:t>
      </w:r>
      <w:r>
        <w:rPr>
          <w:rFonts w:hint="eastAsia" w:ascii="仿宋" w:hAnsi="仿宋" w:eastAsia="仿宋" w:cs="仿宋"/>
          <w:color w:val="auto"/>
          <w:kern w:val="0"/>
          <w:sz w:val="24"/>
          <w:szCs w:val="24"/>
          <w:lang w:bidi="ar"/>
        </w:rPr>
        <w:t xml:space="preserve"> 本协议一式两份，甲、乙双方各执一份，经各方盖章后生效，具有同等法律效力。</w:t>
      </w:r>
    </w:p>
    <w:p w14:paraId="243B69C5">
      <w:pPr>
        <w:widowControl/>
        <w:spacing w:line="360" w:lineRule="auto"/>
        <w:ind w:firstLine="0" w:firstLineChars="0"/>
        <w:jc w:val="left"/>
        <w:rPr>
          <w:rFonts w:ascii="仿宋" w:hAnsi="仿宋" w:eastAsia="仿宋" w:cs="仿宋"/>
          <w:color w:val="auto"/>
          <w:kern w:val="0"/>
          <w:sz w:val="24"/>
          <w:szCs w:val="24"/>
          <w:lang w:bidi="ar"/>
        </w:rPr>
      </w:pPr>
      <w:r>
        <w:rPr>
          <w:rFonts w:hint="eastAsia" w:ascii="仿宋" w:hAnsi="仿宋" w:eastAsia="仿宋" w:cs="仿宋"/>
          <w:b/>
          <w:bCs/>
          <w:color w:val="auto"/>
          <w:kern w:val="0"/>
          <w:sz w:val="24"/>
          <w:szCs w:val="24"/>
          <w:lang w:bidi="ar"/>
        </w:rPr>
        <w:t xml:space="preserve"> </w:t>
      </w:r>
      <w:r>
        <w:rPr>
          <w:rFonts w:ascii="仿宋" w:hAnsi="仿宋" w:eastAsia="仿宋" w:cs="仿宋"/>
          <w:b/>
          <w:bCs/>
          <w:color w:val="auto"/>
          <w:kern w:val="0"/>
          <w:sz w:val="24"/>
          <w:szCs w:val="24"/>
          <w:lang w:bidi="ar"/>
        </w:rPr>
        <w:t xml:space="preserve">   </w:t>
      </w:r>
      <w:r>
        <w:rPr>
          <w:rFonts w:hint="eastAsia" w:ascii="仿宋" w:hAnsi="仿宋" w:eastAsia="仿宋" w:cs="仿宋"/>
          <w:b/>
          <w:bCs/>
          <w:color w:val="auto"/>
          <w:kern w:val="0"/>
          <w:sz w:val="24"/>
          <w:szCs w:val="24"/>
          <w:lang w:bidi="ar"/>
        </w:rPr>
        <w:t>第</w:t>
      </w:r>
      <w:r>
        <w:rPr>
          <w:rFonts w:hint="eastAsia" w:ascii="仿宋" w:hAnsi="仿宋" w:eastAsia="仿宋" w:cs="仿宋"/>
          <w:b/>
          <w:bCs/>
          <w:color w:val="auto"/>
          <w:kern w:val="0"/>
          <w:sz w:val="24"/>
          <w:szCs w:val="24"/>
          <w:lang w:val="en-US" w:eastAsia="zh-CN" w:bidi="ar"/>
        </w:rPr>
        <w:t>四十六</w:t>
      </w:r>
      <w:r>
        <w:rPr>
          <w:rFonts w:hint="eastAsia" w:ascii="仿宋" w:hAnsi="仿宋" w:eastAsia="仿宋" w:cs="仿宋"/>
          <w:b/>
          <w:bCs/>
          <w:color w:val="auto"/>
          <w:kern w:val="0"/>
          <w:sz w:val="24"/>
          <w:szCs w:val="24"/>
          <w:lang w:bidi="ar"/>
        </w:rPr>
        <w:t>条</w:t>
      </w:r>
      <w:r>
        <w:rPr>
          <w:rFonts w:ascii="仿宋" w:hAnsi="仿宋" w:eastAsia="仿宋" w:cs="仿宋"/>
          <w:b w:val="0"/>
          <w:bCs w:val="0"/>
          <w:color w:val="auto"/>
          <w:kern w:val="0"/>
          <w:sz w:val="24"/>
          <w:szCs w:val="24"/>
          <w:lang w:bidi="ar"/>
        </w:rPr>
        <w:t xml:space="preserve"> </w:t>
      </w:r>
      <w:r>
        <w:rPr>
          <w:rFonts w:hint="eastAsia" w:ascii="仿宋" w:hAnsi="仿宋" w:eastAsia="仿宋" w:cs="仿宋"/>
          <w:color w:val="auto"/>
          <w:kern w:val="0"/>
          <w:sz w:val="24"/>
          <w:szCs w:val="24"/>
          <w:lang w:bidi="ar"/>
        </w:rPr>
        <w:t>本协议中记载的乙方联系电话、通讯地址为协议期内通知相关事项和送达书面文书的联系方式、送达地址。如发生变化，乙方应当及时告知甲方。除本协议另有约定外，在履行本协议过程中的一切通知，甲方可通过网页公告、电子邮件、系统通知、短信提醒、电话或其他合理方式向乙方送达，该等通知自发送之日视为送达。</w:t>
      </w:r>
      <w:r>
        <w:rPr>
          <w:rFonts w:ascii="仿宋" w:hAnsi="仿宋" w:eastAsia="仿宋" w:cs="仿宋"/>
          <w:color w:val="auto"/>
          <w:kern w:val="0"/>
          <w:sz w:val="24"/>
          <w:szCs w:val="24"/>
          <w:lang w:bidi="ar"/>
        </w:rPr>
        <w:t xml:space="preserve"> </w:t>
      </w:r>
    </w:p>
    <w:p w14:paraId="135F6E65">
      <w:pPr>
        <w:widowControl/>
        <w:spacing w:line="360" w:lineRule="auto"/>
        <w:ind w:firstLine="482" w:firstLineChars="200"/>
        <w:jc w:val="left"/>
        <w:rPr>
          <w:rFonts w:ascii="仿宋" w:hAnsi="仿宋" w:eastAsia="仿宋" w:cs="仿宋"/>
          <w:color w:val="auto"/>
          <w:kern w:val="0"/>
          <w:sz w:val="24"/>
          <w:szCs w:val="24"/>
          <w:lang w:bidi="ar"/>
        </w:rPr>
      </w:pPr>
      <w:r>
        <w:rPr>
          <w:rFonts w:hint="eastAsia" w:ascii="仿宋" w:hAnsi="仿宋" w:eastAsia="仿宋" w:cs="仿宋"/>
          <w:b/>
          <w:bCs/>
          <w:color w:val="auto"/>
          <w:kern w:val="0"/>
          <w:sz w:val="24"/>
          <w:szCs w:val="24"/>
          <w:lang w:bidi="ar"/>
        </w:rPr>
        <w:t>第四十</w:t>
      </w:r>
      <w:r>
        <w:rPr>
          <w:rFonts w:hint="eastAsia" w:ascii="仿宋" w:hAnsi="仿宋" w:eastAsia="仿宋" w:cs="仿宋"/>
          <w:b/>
          <w:bCs/>
          <w:color w:val="auto"/>
          <w:kern w:val="0"/>
          <w:sz w:val="24"/>
          <w:szCs w:val="24"/>
          <w:lang w:val="en-US" w:eastAsia="zh-CN" w:bidi="ar"/>
        </w:rPr>
        <w:t>七</w:t>
      </w:r>
      <w:r>
        <w:rPr>
          <w:rFonts w:hint="eastAsia" w:ascii="仿宋" w:hAnsi="仿宋" w:eastAsia="仿宋" w:cs="仿宋"/>
          <w:b/>
          <w:bCs/>
          <w:color w:val="auto"/>
          <w:kern w:val="0"/>
          <w:sz w:val="24"/>
          <w:szCs w:val="24"/>
          <w:lang w:bidi="ar"/>
        </w:rPr>
        <w:t>条</w:t>
      </w:r>
      <w:r>
        <w:rPr>
          <w:rFonts w:ascii="仿宋" w:hAnsi="仿宋" w:eastAsia="仿宋" w:cs="仿宋"/>
          <w:color w:val="auto"/>
          <w:kern w:val="0"/>
          <w:sz w:val="24"/>
          <w:szCs w:val="24"/>
          <w:lang w:bidi="ar"/>
        </w:rPr>
        <w:t xml:space="preserve"> 甲方有权根据业务需要不时地更新本协议条款，并在</w:t>
      </w:r>
      <w:r>
        <w:rPr>
          <w:rFonts w:ascii="仿宋" w:hAnsi="仿宋" w:eastAsia="仿宋" w:cs="仿宋"/>
          <w:color w:val="auto"/>
          <w:kern w:val="0"/>
          <w:sz w:val="24"/>
          <w:szCs w:val="24"/>
          <w:u w:val="single"/>
          <w:lang w:bidi="ar"/>
        </w:rPr>
        <w:t xml:space="preserve">  灵工  </w:t>
      </w:r>
      <w:r>
        <w:rPr>
          <w:rFonts w:hint="eastAsia" w:ascii="仿宋" w:hAnsi="仿宋" w:eastAsia="仿宋" w:cs="仿宋"/>
          <w:color w:val="auto"/>
          <w:kern w:val="0"/>
          <w:sz w:val="24"/>
          <w:szCs w:val="24"/>
          <w:lang w:bidi="ar"/>
        </w:rPr>
        <w:t>网站、小程序或以其他方式予以公布。如您不同意所修改的内容，请立即停止使用</w:t>
      </w:r>
      <w:r>
        <w:rPr>
          <w:rFonts w:ascii="仿宋" w:hAnsi="仿宋" w:eastAsia="仿宋" w:cs="仿宋"/>
          <w:color w:val="auto"/>
          <w:kern w:val="0"/>
          <w:sz w:val="24"/>
          <w:szCs w:val="24"/>
          <w:u w:val="single"/>
          <w:lang w:bidi="ar"/>
        </w:rPr>
        <w:t xml:space="preserve">  灵工</w:t>
      </w:r>
      <w:r>
        <w:rPr>
          <w:rFonts w:hint="eastAsia" w:ascii="仿宋" w:hAnsi="仿宋" w:eastAsia="仿宋" w:cs="仿宋"/>
          <w:color w:val="auto"/>
          <w:kern w:val="0"/>
          <w:sz w:val="24"/>
          <w:szCs w:val="24"/>
          <w:u w:val="single"/>
          <w:lang w:val="en-US" w:eastAsia="zh-CN" w:bidi="ar"/>
        </w:rPr>
        <w:t xml:space="preserve">  </w:t>
      </w:r>
      <w:r>
        <w:rPr>
          <w:rFonts w:hint="eastAsia" w:ascii="仿宋" w:hAnsi="仿宋" w:eastAsia="仿宋" w:cs="仿宋"/>
          <w:color w:val="auto"/>
          <w:kern w:val="0"/>
          <w:sz w:val="24"/>
          <w:szCs w:val="24"/>
          <w:lang w:bidi="ar"/>
        </w:rPr>
        <w:t>服务并书面通知甲方。</w:t>
      </w:r>
    </w:p>
    <w:p w14:paraId="2F8505F1">
      <w:pPr>
        <w:widowControl/>
        <w:spacing w:line="360" w:lineRule="auto"/>
        <w:ind w:firstLine="482" w:firstLineChars="200"/>
        <w:jc w:val="left"/>
        <w:rPr>
          <w:rFonts w:ascii="仿宋" w:hAnsi="仿宋" w:eastAsia="仿宋" w:cs="仿宋"/>
          <w:color w:val="auto"/>
          <w:kern w:val="0"/>
          <w:sz w:val="24"/>
          <w:szCs w:val="24"/>
          <w:lang w:bidi="ar"/>
        </w:rPr>
      </w:pPr>
      <w:r>
        <w:rPr>
          <w:rFonts w:hint="eastAsia" w:ascii="仿宋" w:hAnsi="仿宋" w:eastAsia="仿宋" w:cs="仿宋"/>
          <w:b/>
          <w:bCs/>
          <w:color w:val="auto"/>
          <w:kern w:val="0"/>
          <w:sz w:val="24"/>
          <w:szCs w:val="24"/>
          <w:lang w:bidi="ar"/>
        </w:rPr>
        <w:t>第四十</w:t>
      </w:r>
      <w:r>
        <w:rPr>
          <w:rFonts w:hint="eastAsia" w:ascii="仿宋" w:hAnsi="仿宋" w:eastAsia="仿宋" w:cs="仿宋"/>
          <w:b/>
          <w:bCs/>
          <w:color w:val="auto"/>
          <w:kern w:val="0"/>
          <w:sz w:val="24"/>
          <w:szCs w:val="24"/>
          <w:lang w:val="en-US" w:eastAsia="zh-CN" w:bidi="ar"/>
        </w:rPr>
        <w:t>八</w:t>
      </w:r>
      <w:r>
        <w:rPr>
          <w:rFonts w:hint="eastAsia" w:ascii="仿宋" w:hAnsi="仿宋" w:eastAsia="仿宋" w:cs="仿宋"/>
          <w:b/>
          <w:bCs/>
          <w:color w:val="auto"/>
          <w:kern w:val="0"/>
          <w:sz w:val="24"/>
          <w:szCs w:val="24"/>
          <w:lang w:bidi="ar"/>
        </w:rPr>
        <w:t>条</w:t>
      </w:r>
      <w:r>
        <w:rPr>
          <w:rFonts w:ascii="仿宋" w:hAnsi="仿宋" w:eastAsia="仿宋" w:cs="仿宋"/>
          <w:b w:val="0"/>
          <w:bCs w:val="0"/>
          <w:color w:val="auto"/>
          <w:kern w:val="0"/>
          <w:sz w:val="24"/>
          <w:szCs w:val="24"/>
          <w:lang w:bidi="ar"/>
        </w:rPr>
        <w:t xml:space="preserve"> </w:t>
      </w:r>
      <w:r>
        <w:rPr>
          <w:rFonts w:hint="eastAsia" w:ascii="仿宋" w:hAnsi="仿宋" w:eastAsia="仿宋" w:cs="仿宋"/>
          <w:color w:val="auto"/>
          <w:kern w:val="0"/>
          <w:sz w:val="24"/>
          <w:szCs w:val="24"/>
          <w:lang w:bidi="ar"/>
        </w:rPr>
        <w:t>各方确认：均已详细阅读并理解本协议内容，清楚各自的权利、义务。本协议未尽事宜，按照有关法律法规和政策规定执行。</w:t>
      </w:r>
      <w:r>
        <w:rPr>
          <w:rFonts w:ascii="仿宋" w:hAnsi="仿宋" w:eastAsia="仿宋" w:cs="仿宋"/>
          <w:color w:val="auto"/>
          <w:kern w:val="0"/>
          <w:sz w:val="24"/>
          <w:szCs w:val="24"/>
          <w:lang w:bidi="ar"/>
        </w:rPr>
        <w:t xml:space="preserve"> </w:t>
      </w:r>
    </w:p>
    <w:p w14:paraId="4F85158D">
      <w:pPr>
        <w:widowControl/>
        <w:spacing w:line="360" w:lineRule="auto"/>
        <w:ind w:firstLine="482" w:firstLineChars="200"/>
        <w:jc w:val="left"/>
        <w:rPr>
          <w:rFonts w:hint="eastAsia" w:ascii="仿宋" w:hAnsi="仿宋" w:eastAsia="仿宋" w:cs="仿宋"/>
          <w:color w:val="auto"/>
          <w:kern w:val="0"/>
          <w:sz w:val="24"/>
          <w:szCs w:val="24"/>
          <w:lang w:bidi="ar"/>
        </w:rPr>
      </w:pPr>
      <w:r>
        <w:rPr>
          <w:rFonts w:hint="eastAsia" w:ascii="仿宋" w:hAnsi="仿宋" w:eastAsia="仿宋" w:cs="仿宋"/>
          <w:b/>
          <w:bCs/>
          <w:color w:val="auto"/>
          <w:kern w:val="0"/>
          <w:sz w:val="24"/>
          <w:szCs w:val="24"/>
          <w:lang w:bidi="ar"/>
        </w:rPr>
        <w:t>第四十</w:t>
      </w:r>
      <w:r>
        <w:rPr>
          <w:rFonts w:hint="eastAsia" w:ascii="仿宋" w:hAnsi="仿宋" w:eastAsia="仿宋" w:cs="仿宋"/>
          <w:b/>
          <w:bCs/>
          <w:color w:val="auto"/>
          <w:kern w:val="0"/>
          <w:sz w:val="24"/>
          <w:szCs w:val="24"/>
          <w:lang w:val="en-US" w:eastAsia="zh-CN" w:bidi="ar"/>
        </w:rPr>
        <w:t>九</w:t>
      </w:r>
      <w:r>
        <w:rPr>
          <w:rFonts w:hint="eastAsia" w:ascii="仿宋" w:hAnsi="仿宋" w:eastAsia="仿宋" w:cs="仿宋"/>
          <w:b/>
          <w:bCs/>
          <w:color w:val="auto"/>
          <w:kern w:val="0"/>
          <w:sz w:val="24"/>
          <w:szCs w:val="24"/>
          <w:lang w:bidi="ar"/>
        </w:rPr>
        <w:t>条</w:t>
      </w:r>
      <w:r>
        <w:rPr>
          <w:rFonts w:ascii="仿宋" w:hAnsi="仿宋" w:eastAsia="仿宋" w:cs="仿宋"/>
          <w:b w:val="0"/>
          <w:bCs w:val="0"/>
          <w:color w:val="auto"/>
          <w:kern w:val="0"/>
          <w:sz w:val="24"/>
          <w:szCs w:val="24"/>
          <w:lang w:bidi="ar"/>
        </w:rPr>
        <w:t xml:space="preserve"> </w:t>
      </w:r>
      <w:r>
        <w:rPr>
          <w:rFonts w:hint="eastAsia" w:ascii="仿宋" w:hAnsi="仿宋" w:eastAsia="仿宋" w:cs="仿宋"/>
          <w:color w:val="auto"/>
          <w:kern w:val="0"/>
          <w:sz w:val="24"/>
          <w:szCs w:val="24"/>
          <w:lang w:bidi="ar"/>
        </w:rPr>
        <w:t>本协议采用电子文本形式制成，自乙方在</w:t>
      </w:r>
      <w:r>
        <w:rPr>
          <w:rFonts w:hint="eastAsia" w:ascii="仿宋" w:hAnsi="仿宋" w:eastAsia="仿宋" w:cs="仿宋"/>
          <w:color w:val="auto"/>
          <w:kern w:val="0"/>
          <w:sz w:val="24"/>
          <w:szCs w:val="24"/>
          <w:u w:val="single"/>
          <w:lang w:bidi="ar"/>
        </w:rPr>
        <w:t>“</w:t>
      </w:r>
      <w:r>
        <w:rPr>
          <w:rFonts w:ascii="仿宋" w:hAnsi="仿宋" w:eastAsia="仿宋" w:cs="仿宋"/>
          <w:color w:val="auto"/>
          <w:kern w:val="0"/>
          <w:sz w:val="24"/>
          <w:szCs w:val="24"/>
          <w:u w:val="single"/>
          <w:lang w:bidi="ar"/>
        </w:rPr>
        <w:t xml:space="preserve">  灵工  </w:t>
      </w:r>
      <w:r>
        <w:rPr>
          <w:rFonts w:hint="eastAsia" w:ascii="仿宋" w:hAnsi="仿宋" w:eastAsia="仿宋" w:cs="仿宋"/>
          <w:color w:val="auto"/>
          <w:kern w:val="0"/>
          <w:sz w:val="24"/>
          <w:szCs w:val="24"/>
          <w:u w:val="single"/>
          <w:lang w:bidi="ar"/>
        </w:rPr>
        <w:t>”</w:t>
      </w:r>
      <w:r>
        <w:rPr>
          <w:rFonts w:hint="eastAsia" w:ascii="仿宋" w:hAnsi="仿宋" w:eastAsia="仿宋" w:cs="仿宋"/>
          <w:color w:val="auto"/>
          <w:kern w:val="0"/>
          <w:sz w:val="24"/>
          <w:szCs w:val="24"/>
          <w:lang w:bidi="ar"/>
        </w:rPr>
        <w:t>或其他授权网站点击“提交”“注册”“同意”“登录”或其他类似确认键时生效。各方认可该签约形式的法律效力，后不得以未签署书面协议为由主张本协议无效，协议自签订之日起生效，至按照本协议约定终止或解除时为止，</w:t>
      </w:r>
      <w:r>
        <w:rPr>
          <w:rFonts w:hint="eastAsia" w:ascii="仿宋" w:hAnsi="仿宋" w:eastAsia="仿宋" w:cs="仿宋"/>
          <w:color w:val="auto"/>
          <w:kern w:val="0"/>
          <w:sz w:val="24"/>
          <w:szCs w:val="24"/>
          <w:lang w:eastAsia="zh-CN" w:bidi="ar"/>
        </w:rPr>
        <w:t>期间</w:t>
      </w:r>
      <w:r>
        <w:rPr>
          <w:rFonts w:hint="eastAsia" w:ascii="仿宋" w:hAnsi="仿宋" w:eastAsia="仿宋" w:cs="仿宋"/>
          <w:color w:val="auto"/>
          <w:kern w:val="0"/>
          <w:sz w:val="24"/>
          <w:szCs w:val="24"/>
          <w:lang w:bidi="ar"/>
        </w:rPr>
        <w:t>各方可随时查看并下载本协议文本及其所有链接。</w:t>
      </w:r>
    </w:p>
    <w:p w14:paraId="608B40F6">
      <w:pPr>
        <w:widowControl/>
        <w:spacing w:line="360" w:lineRule="auto"/>
        <w:ind w:firstLine="0" w:firstLineChars="0"/>
        <w:jc w:val="both"/>
        <w:rPr>
          <w:rFonts w:hint="eastAsia" w:ascii="仿宋" w:hAnsi="仿宋" w:eastAsia="仿宋" w:cs="仿宋"/>
          <w:color w:val="auto"/>
          <w:kern w:val="0"/>
          <w:sz w:val="24"/>
          <w:szCs w:val="24"/>
          <w:lang w:eastAsia="zh-CN" w:bidi="ar"/>
        </w:rPr>
      </w:pPr>
      <w:r>
        <w:rPr>
          <w:rFonts w:hint="eastAsia" w:ascii="仿宋" w:hAnsi="仿宋" w:eastAsia="仿宋" w:cs="仿宋"/>
          <w:color w:val="auto"/>
          <w:kern w:val="0"/>
          <w:sz w:val="24"/>
          <w:szCs w:val="24"/>
          <w:lang w:eastAsia="zh-CN" w:bidi="ar"/>
        </w:rPr>
        <w:t>（</w:t>
      </w:r>
      <w:r>
        <w:rPr>
          <w:rFonts w:hint="eastAsia" w:ascii="仿宋" w:hAnsi="仿宋" w:eastAsia="仿宋" w:cs="仿宋"/>
          <w:color w:val="auto"/>
          <w:kern w:val="0"/>
          <w:sz w:val="24"/>
          <w:szCs w:val="24"/>
          <w:lang w:val="en-US" w:eastAsia="zh-CN" w:bidi="ar"/>
        </w:rPr>
        <w:t>以下无正文，为签署页</w:t>
      </w:r>
      <w:r>
        <w:rPr>
          <w:rFonts w:hint="eastAsia" w:ascii="仿宋" w:hAnsi="仿宋" w:eastAsia="仿宋" w:cs="仿宋"/>
          <w:color w:val="auto"/>
          <w:kern w:val="0"/>
          <w:sz w:val="24"/>
          <w:szCs w:val="24"/>
          <w:lang w:eastAsia="zh-CN" w:bidi="ar"/>
        </w:rPr>
        <w:t>）</w:t>
      </w:r>
    </w:p>
    <w:p w14:paraId="697DE68E">
      <w:pPr>
        <w:widowControl/>
        <w:spacing w:line="360" w:lineRule="auto"/>
        <w:ind w:firstLine="480" w:firstLineChars="200"/>
        <w:jc w:val="left"/>
        <w:rPr>
          <w:rFonts w:ascii="仿宋" w:hAnsi="仿宋" w:eastAsia="仿宋" w:cs="仿宋"/>
          <w:color w:val="auto"/>
          <w:kern w:val="0"/>
          <w:sz w:val="24"/>
          <w:szCs w:val="24"/>
          <w:lang w:bidi="ar"/>
        </w:rPr>
      </w:pPr>
    </w:p>
    <w:p w14:paraId="1E204BC7">
      <w:pPr>
        <w:widowControl/>
        <w:spacing w:line="360" w:lineRule="auto"/>
        <w:ind w:firstLine="480" w:firstLineChars="200"/>
        <w:jc w:val="left"/>
        <w:rPr>
          <w:rFonts w:ascii="仿宋" w:hAnsi="仿宋" w:eastAsia="仿宋" w:cs="仿宋"/>
          <w:color w:val="auto"/>
          <w:kern w:val="0"/>
          <w:sz w:val="24"/>
          <w:szCs w:val="24"/>
          <w:lang w:bidi="ar"/>
        </w:rPr>
      </w:pPr>
    </w:p>
    <w:p w14:paraId="2E5624D9">
      <w:pPr>
        <w:kinsoku/>
        <w:autoSpaceDE/>
        <w:autoSpaceDN/>
        <w:spacing w:line="320" w:lineRule="exact"/>
        <w:rPr>
          <w:rFonts w:hint="eastAsia" w:ascii="仿宋" w:hAnsi="仿宋" w:eastAsia="仿宋" w:cs="仿宋"/>
          <w:b/>
          <w:bCs/>
          <w:color w:val="auto"/>
          <w:spacing w:val="0"/>
          <w:kern w:val="0"/>
          <w:sz w:val="24"/>
          <w:lang w:bidi="ar"/>
        </w:rPr>
      </w:pPr>
      <w:r>
        <w:rPr>
          <w:rFonts w:hint="eastAsia" w:ascii="仿宋" w:hAnsi="仿宋" w:eastAsia="仿宋" w:cs="仿宋"/>
          <w:b/>
          <w:bCs/>
          <w:color w:val="auto"/>
          <w:spacing w:val="0"/>
          <w:kern w:val="0"/>
          <w:sz w:val="24"/>
          <w:lang w:bidi="ar"/>
        </w:rPr>
        <w:t>附件一：</w:t>
      </w:r>
    </w:p>
    <w:p w14:paraId="0D0A7156">
      <w:pPr>
        <w:widowControl/>
        <w:spacing w:line="360" w:lineRule="auto"/>
        <w:ind w:firstLine="480" w:firstLineChars="200"/>
        <w:jc w:val="left"/>
        <w:rPr>
          <w:rFonts w:hint="eastAsia" w:ascii="仿宋" w:hAnsi="仿宋" w:eastAsia="仿宋" w:cs="仿宋"/>
          <w:color w:val="auto"/>
          <w:kern w:val="0"/>
          <w:sz w:val="24"/>
          <w:szCs w:val="24"/>
          <w:lang w:bidi="ar"/>
        </w:rPr>
      </w:pPr>
    </w:p>
    <w:p w14:paraId="6932997A">
      <w:pPr>
        <w:widowControl/>
        <w:spacing w:line="360" w:lineRule="auto"/>
        <w:ind w:firstLine="480" w:firstLineChars="200"/>
        <w:jc w:val="left"/>
        <w:rPr>
          <w:rFonts w:hint="eastAsia" w:ascii="仿宋" w:hAnsi="仿宋" w:eastAsia="仿宋" w:cs="仿宋"/>
          <w:color w:val="auto"/>
          <w:kern w:val="0"/>
          <w:sz w:val="24"/>
          <w:szCs w:val="24"/>
          <w:lang w:bidi="ar"/>
        </w:rPr>
      </w:pPr>
    </w:p>
    <w:p w14:paraId="1F97652F">
      <w:pPr>
        <w:widowControl/>
        <w:spacing w:line="360" w:lineRule="auto"/>
        <w:ind w:firstLine="0" w:firstLineChars="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甲</w:t>
      </w:r>
      <w:r>
        <w:rPr>
          <w:rFonts w:ascii="仿宋" w:hAnsi="仿宋" w:eastAsia="仿宋" w:cs="仿宋"/>
          <w:color w:val="auto"/>
          <w:kern w:val="0"/>
          <w:sz w:val="24"/>
          <w:szCs w:val="24"/>
          <w:lang w:bidi="ar"/>
        </w:rPr>
        <w:t xml:space="preserve"> 方 (盖 章) </w:t>
      </w:r>
    </w:p>
    <w:p w14:paraId="46A02DBA">
      <w:pPr>
        <w:widowControl/>
        <w:spacing w:line="360" w:lineRule="auto"/>
        <w:ind w:firstLine="0" w:firstLineChars="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年</w:t>
      </w:r>
      <w:r>
        <w:rPr>
          <w:rFonts w:ascii="仿宋" w:hAnsi="仿宋" w:eastAsia="仿宋" w:cs="仿宋"/>
          <w:color w:val="auto"/>
          <w:kern w:val="0"/>
          <w:sz w:val="24"/>
          <w:szCs w:val="24"/>
          <w:lang w:bidi="ar"/>
        </w:rPr>
        <w:t xml:space="preserve">   月   日 </w:t>
      </w:r>
    </w:p>
    <w:p w14:paraId="796C7722">
      <w:pPr>
        <w:widowControl/>
        <w:spacing w:line="360" w:lineRule="auto"/>
        <w:ind w:firstLine="480" w:firstLineChars="200"/>
        <w:jc w:val="left"/>
        <w:rPr>
          <w:rFonts w:ascii="仿宋" w:hAnsi="仿宋" w:eastAsia="仿宋" w:cs="仿宋"/>
          <w:color w:val="auto"/>
          <w:kern w:val="0"/>
          <w:sz w:val="24"/>
          <w:szCs w:val="24"/>
          <w:lang w:bidi="ar"/>
        </w:rPr>
      </w:pPr>
    </w:p>
    <w:p w14:paraId="395CD925">
      <w:pPr>
        <w:widowControl/>
        <w:spacing w:line="360" w:lineRule="auto"/>
        <w:ind w:firstLine="0" w:firstLineChars="0"/>
        <w:jc w:val="left"/>
        <w:rPr>
          <w:rFonts w:hint="eastAsia" w:ascii="仿宋" w:hAnsi="仿宋" w:eastAsia="仿宋" w:cs="仿宋"/>
          <w:color w:val="auto"/>
          <w:kern w:val="0"/>
          <w:sz w:val="24"/>
          <w:szCs w:val="24"/>
          <w:lang w:bidi="ar"/>
        </w:rPr>
      </w:pPr>
    </w:p>
    <w:p w14:paraId="24FAB5E3">
      <w:pPr>
        <w:widowControl/>
        <w:spacing w:line="360" w:lineRule="auto"/>
        <w:ind w:firstLine="0" w:firstLineChars="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乙</w:t>
      </w:r>
      <w:r>
        <w:rPr>
          <w:rFonts w:hint="eastAsia" w:ascii="仿宋" w:hAnsi="仿宋" w:eastAsia="仿宋" w:cs="仿宋"/>
          <w:color w:val="auto"/>
          <w:kern w:val="0"/>
          <w:sz w:val="24"/>
          <w:szCs w:val="24"/>
          <w:lang w:val="en-US" w:eastAsia="zh-CN" w:bidi="ar"/>
        </w:rPr>
        <w:t xml:space="preserve"> </w:t>
      </w:r>
      <w:r>
        <w:rPr>
          <w:rFonts w:hint="eastAsia" w:ascii="仿宋" w:hAnsi="仿宋" w:eastAsia="仿宋" w:cs="仿宋"/>
          <w:color w:val="auto"/>
          <w:kern w:val="0"/>
          <w:sz w:val="24"/>
          <w:szCs w:val="24"/>
          <w:lang w:bidi="ar"/>
        </w:rPr>
        <w:t>方</w:t>
      </w:r>
      <w:r>
        <w:rPr>
          <w:rFonts w:hint="eastAsia" w:ascii="仿宋" w:hAnsi="仿宋" w:eastAsia="仿宋" w:cs="仿宋"/>
          <w:color w:val="auto"/>
          <w:kern w:val="0"/>
          <w:sz w:val="24"/>
          <w:szCs w:val="24"/>
          <w:lang w:val="en-US" w:eastAsia="zh-CN" w:bidi="ar"/>
        </w:rPr>
        <w:t xml:space="preserve"> </w:t>
      </w:r>
      <w:r>
        <w:rPr>
          <w:rFonts w:ascii="仿宋" w:hAnsi="仿宋" w:eastAsia="仿宋" w:cs="仿宋"/>
          <w:color w:val="auto"/>
          <w:kern w:val="0"/>
          <w:sz w:val="24"/>
          <w:szCs w:val="24"/>
          <w:lang w:bidi="ar"/>
        </w:rPr>
        <w:t>(签</w:t>
      </w:r>
      <w:r>
        <w:rPr>
          <w:rFonts w:hint="eastAsia" w:ascii="仿宋" w:hAnsi="仿宋" w:eastAsia="仿宋" w:cs="仿宋"/>
          <w:color w:val="auto"/>
          <w:kern w:val="0"/>
          <w:sz w:val="24"/>
          <w:szCs w:val="24"/>
          <w:lang w:val="en-US" w:eastAsia="zh-CN" w:bidi="ar"/>
        </w:rPr>
        <w:t xml:space="preserve"> </w:t>
      </w:r>
      <w:r>
        <w:rPr>
          <w:rFonts w:ascii="仿宋" w:hAnsi="仿宋" w:eastAsia="仿宋" w:cs="仿宋"/>
          <w:color w:val="auto"/>
          <w:kern w:val="0"/>
          <w:sz w:val="24"/>
          <w:szCs w:val="24"/>
          <w:lang w:bidi="ar"/>
        </w:rPr>
        <w:t xml:space="preserve">字) </w:t>
      </w:r>
    </w:p>
    <w:p w14:paraId="4D4FD79A">
      <w:pPr>
        <w:widowControl/>
        <w:spacing w:line="360" w:lineRule="auto"/>
        <w:ind w:firstLine="0" w:firstLineChars="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年</w:t>
      </w:r>
      <w:r>
        <w:rPr>
          <w:rFonts w:ascii="仿宋" w:hAnsi="仿宋" w:eastAsia="仿宋" w:cs="仿宋"/>
          <w:color w:val="auto"/>
          <w:kern w:val="0"/>
          <w:sz w:val="24"/>
          <w:szCs w:val="24"/>
          <w:lang w:bidi="ar"/>
        </w:rPr>
        <w:t xml:space="preserve">   月   日 </w:t>
      </w:r>
    </w:p>
    <w:p w14:paraId="2A9D563C">
      <w:pPr>
        <w:widowControl/>
        <w:spacing w:line="360" w:lineRule="auto"/>
        <w:ind w:firstLine="480" w:firstLineChars="200"/>
        <w:jc w:val="left"/>
        <w:rPr>
          <w:rFonts w:ascii="仿宋" w:hAnsi="仿宋" w:eastAsia="仿宋" w:cs="仿宋"/>
          <w:color w:val="auto"/>
          <w:kern w:val="0"/>
          <w:sz w:val="24"/>
          <w:szCs w:val="24"/>
          <w:lang w:bidi="ar"/>
        </w:rPr>
      </w:pPr>
    </w:p>
    <w:p w14:paraId="2F4F321E">
      <w:pPr>
        <w:widowControl/>
        <w:spacing w:line="360" w:lineRule="auto"/>
        <w:ind w:firstLine="480" w:firstLineChars="200"/>
        <w:jc w:val="left"/>
        <w:rPr>
          <w:rFonts w:ascii="仿宋" w:hAnsi="仿宋" w:eastAsia="仿宋" w:cs="仿宋"/>
          <w:color w:val="auto"/>
          <w:kern w:val="0"/>
          <w:sz w:val="24"/>
          <w:szCs w:val="24"/>
          <w:lang w:bidi="ar"/>
        </w:rPr>
      </w:pPr>
    </w:p>
    <w:p w14:paraId="0841A096">
      <w:pPr>
        <w:widowControl/>
        <w:spacing w:line="360" w:lineRule="auto"/>
        <w:ind w:firstLine="460" w:firstLineChars="200"/>
        <w:jc w:val="left"/>
        <w:rPr>
          <w:rFonts w:ascii="仿宋" w:hAnsi="仿宋" w:eastAsia="仿宋" w:cs="仿宋"/>
          <w:color w:val="auto"/>
          <w:kern w:val="0"/>
          <w:sz w:val="23"/>
          <w:szCs w:val="23"/>
          <w:lang w:bidi="ar"/>
        </w:rPr>
      </w:pPr>
    </w:p>
    <w:p w14:paraId="7634F97A">
      <w:pPr>
        <w:widowControl/>
        <w:spacing w:line="360" w:lineRule="auto"/>
        <w:ind w:firstLine="460" w:firstLineChars="200"/>
        <w:jc w:val="left"/>
        <w:rPr>
          <w:rFonts w:ascii="仿宋" w:hAnsi="仿宋" w:eastAsia="仿宋" w:cs="仿宋"/>
          <w:color w:val="auto"/>
          <w:kern w:val="0"/>
          <w:sz w:val="23"/>
          <w:szCs w:val="23"/>
          <w:lang w:bidi="ar"/>
        </w:rPr>
      </w:pPr>
    </w:p>
    <w:p w14:paraId="695FFB94">
      <w:pPr>
        <w:rPr>
          <w:color w:val="auto"/>
        </w:rPr>
      </w:pPr>
    </w:p>
    <w:p w14:paraId="2B200EE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2D6145"/>
    <w:multiLevelType w:val="singleLevel"/>
    <w:tmpl w:val="A62D6145"/>
    <w:lvl w:ilvl="0" w:tentative="0">
      <w:start w:val="1"/>
      <w:numFmt w:val="chineseCounting"/>
      <w:suff w:val="nothing"/>
      <w:lvlText w:val="%1、"/>
      <w:lvlJc w:val="left"/>
      <w:rPr>
        <w:rFonts w:hint="eastAsia"/>
      </w:rPr>
    </w:lvl>
  </w:abstractNum>
  <w:abstractNum w:abstractNumId="1">
    <w:nsid w:val="3120C935"/>
    <w:multiLevelType w:val="singleLevel"/>
    <w:tmpl w:val="3120C935"/>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E9524D"/>
    <w:rsid w:val="25E952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7</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2026-03-06T01:36:00Z</dcterms:created>
  <dc:creator>灵活用工</dc:creator>
  <cp:lastModifiedBy>灵活用工</cp:lastModifiedBy>
  <dcterms:modified xsi:type="dcterms:W3CDTF">2026-03-06T01:44:23Z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14A93B12956C45A38DA10AC953B2B845_11</vt:lpwstr>
  </property>
  <property fmtid="{D5CDD505-2E9C-101B-9397-08002B2CF9AE}" pid="4" name="KSOTemplateDocerSaveRecord">
    <vt:lpwstr>eyJoZGlkIjoiZGVhNDAzN2JiNjc0ZmM3YWZkNzc0ZTU4OTVhNTY0NzYiLCJ1c2VySWQiOiIxMjg1ODY1NTMwIn0=</vt:lpwstr>
  </property>
</Properties>
</file>